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D22" w:rsidRPr="004D6D22" w:rsidRDefault="004D6D22" w:rsidP="00AD5C87">
      <w:pPr>
        <w:rPr>
          <w:b/>
          <w:u w:val="single"/>
        </w:rPr>
      </w:pPr>
      <w:bookmarkStart w:id="0" w:name="_GoBack"/>
      <w:bookmarkEnd w:id="0"/>
      <w:r w:rsidRPr="004D6D22">
        <w:rPr>
          <w:b/>
          <w:u w:val="single"/>
        </w:rPr>
        <w:t>Background</w:t>
      </w:r>
    </w:p>
    <w:p w:rsidR="00D04DA7" w:rsidRDefault="00D61C9B" w:rsidP="00AD5C87">
      <w:r>
        <w:t>The University of Iowa’s accounting system uses a category of the Fund chart field labeled Agency Funds.  Agency Funds are used to account for assets held by the University as custodian or fiscal agent for others.  From a financial reporting perspective, the amounts in Agency Funds do not belong to the University.</w:t>
      </w:r>
    </w:p>
    <w:p w:rsidR="004D6D22" w:rsidRDefault="004D6D22" w:rsidP="00AD5C87"/>
    <w:p w:rsidR="004D6D22" w:rsidRDefault="004D6D22" w:rsidP="00AD5C87">
      <w:r>
        <w:t>The list of Agency Funds is shown below.</w:t>
      </w:r>
    </w:p>
    <w:p w:rsidR="004D6D22" w:rsidRDefault="004D6D22" w:rsidP="004D6D22">
      <w:pPr>
        <w:ind w:firstLine="720"/>
      </w:pPr>
      <w:r>
        <w:rPr>
          <w:noProof/>
        </w:rPr>
        <w:drawing>
          <wp:inline distT="0" distB="0" distL="0" distR="0" wp14:anchorId="17AC9191" wp14:editId="52591EE6">
            <wp:extent cx="2842260" cy="2400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42260" cy="2400300"/>
                    </a:xfrm>
                    <a:prstGeom prst="rect">
                      <a:avLst/>
                    </a:prstGeom>
                  </pic:spPr>
                </pic:pic>
              </a:graphicData>
            </a:graphic>
          </wp:inline>
        </w:drawing>
      </w:r>
    </w:p>
    <w:p w:rsidR="004D6D22" w:rsidRDefault="004D6D22" w:rsidP="00AD5C87"/>
    <w:p w:rsidR="00E17D30" w:rsidRDefault="004D6D22" w:rsidP="00AD5C87">
      <w:r>
        <w:t>Instances occur where a transfer of amounts between Agency and University Funds must be rec</w:t>
      </w:r>
      <w:r w:rsidR="007E245F">
        <w:t>orded in the accounting system.  This form must be used to document approval of the transaction from the WhoKey Owner</w:t>
      </w:r>
      <w:r w:rsidR="00E17D30">
        <w:t>(s)</w:t>
      </w:r>
      <w:r w:rsidR="007E245F">
        <w:t xml:space="preserve"> of the WhoKey</w:t>
      </w:r>
      <w:r w:rsidR="00E17D30">
        <w:t xml:space="preserve">s used </w:t>
      </w:r>
      <w:r w:rsidR="007E245F">
        <w:t xml:space="preserve">and </w:t>
      </w:r>
      <w:r w:rsidR="00C424D4">
        <w:t xml:space="preserve">to </w:t>
      </w:r>
      <w:r w:rsidR="007E245F">
        <w:t>describe the purpose of the transaction.</w:t>
      </w:r>
      <w:r w:rsidR="00FC47E0">
        <w:t xml:space="preserve">  </w:t>
      </w:r>
    </w:p>
    <w:p w:rsidR="00E469AA" w:rsidRDefault="00E469AA" w:rsidP="00AD5C87"/>
    <w:p w:rsidR="00E469AA" w:rsidRDefault="00E469AA" w:rsidP="00AD5C87">
      <w:r>
        <w:t xml:space="preserve">Transfers of amounts between Agency and University Funds </w:t>
      </w:r>
      <w:r w:rsidR="008A50BC">
        <w:t xml:space="preserve">(Grant Funds 500 or 510 are handled differently – see next paragraph) </w:t>
      </w:r>
      <w:r>
        <w:t xml:space="preserve">should be recorded using transfer IACTs </w:t>
      </w:r>
      <w:r w:rsidR="00451B3E">
        <w:t xml:space="preserve">(3502-3596 Transfer-In and 7502-7596 Transfer-Out) </w:t>
      </w:r>
      <w:r>
        <w:t xml:space="preserve">for proper financial reporting.  Departments should </w:t>
      </w:r>
      <w:r w:rsidRPr="009455A4">
        <w:rPr>
          <w:u w:val="single"/>
        </w:rPr>
        <w:t>not</w:t>
      </w:r>
      <w:r>
        <w:t xml:space="preserve"> move funds between Agency and University Funds using other IACTs, such as revenue or general expense.</w:t>
      </w:r>
    </w:p>
    <w:p w:rsidR="008A50BC" w:rsidRDefault="008A50BC" w:rsidP="00AD5C87"/>
    <w:p w:rsidR="008A50BC" w:rsidRDefault="008A50BC" w:rsidP="00AD5C87">
      <w:r>
        <w:t xml:space="preserve">Using a Transfer-in or Out IACTs on Grant Funds 500 or 510 are not normally allowed. WebCV should be used to move expenses. If you are not able to complete the WebCV yourself because the expenses occurred in a prior Fiscal Year or you have a question about whether a transfer is allowed, please contact your Grant Accounting contact for assistance: </w:t>
      </w:r>
      <w:hyperlink r:id="rId9" w:history="1">
        <w:r w:rsidR="00205665">
          <w:rPr>
            <w:rStyle w:val="Hyperlink"/>
          </w:rPr>
          <w:t>GAO contact</w:t>
        </w:r>
      </w:hyperlink>
      <w:r>
        <w:t>.</w:t>
      </w:r>
    </w:p>
    <w:p w:rsidR="002E6F8E" w:rsidRDefault="002E6F8E" w:rsidP="00AD5C87"/>
    <w:p w:rsidR="002E6F8E" w:rsidRDefault="002E6F8E" w:rsidP="00AD5C87">
      <w:r w:rsidRPr="002E6F8E">
        <w:rPr>
          <w:b/>
          <w:u w:val="single"/>
        </w:rPr>
        <w:t>NOTE:</w:t>
      </w:r>
      <w:r>
        <w:t xml:space="preserve"> Transfer of amounts between University WhoKeys (except 050 General Educational Fund), as well as being strictly between Agency WhoKeys can be completed through the Self Service - GL Journal Entry (GLJE) application, with the “Transfer” and “Transfer-Agency” entry types. Refer to the GLJE User Guide for Journals for additional information: </w:t>
      </w:r>
      <w:hyperlink r:id="rId10" w:history="1">
        <w:r w:rsidR="00205665">
          <w:rPr>
            <w:rStyle w:val="Hyperlink"/>
          </w:rPr>
          <w:t>GLJE user guide</w:t>
        </w:r>
      </w:hyperlink>
      <w:r>
        <w:t>.</w:t>
      </w:r>
      <w:r w:rsidR="0062263A">
        <w:t xml:space="preserve">  Amounts redistributed between WhoKeys in Fund 050 is accomplished using a re-allocation process described in this </w:t>
      </w:r>
      <w:hyperlink r:id="rId11" w:history="1">
        <w:r w:rsidR="0062263A">
          <w:rPr>
            <w:rStyle w:val="Hyperlink"/>
          </w:rPr>
          <w:t>document</w:t>
        </w:r>
      </w:hyperlink>
      <w:r w:rsidR="0062263A">
        <w:t xml:space="preserve">. </w:t>
      </w:r>
      <w:r>
        <w:tab/>
      </w:r>
    </w:p>
    <w:p w:rsidR="00E17D30" w:rsidRDefault="00E17D30" w:rsidP="00AD5C87"/>
    <w:p w:rsidR="008A50BC" w:rsidRDefault="008A50BC" w:rsidP="00AD5C87">
      <w:pPr>
        <w:rPr>
          <w:b/>
          <w:u w:val="single"/>
        </w:rPr>
      </w:pPr>
    </w:p>
    <w:p w:rsidR="008A50BC" w:rsidRDefault="008A50BC" w:rsidP="00AD5C87">
      <w:pPr>
        <w:rPr>
          <w:b/>
          <w:u w:val="single"/>
        </w:rPr>
      </w:pPr>
    </w:p>
    <w:p w:rsidR="004D6D22" w:rsidRPr="004D6D22" w:rsidRDefault="004D6D22" w:rsidP="00AD5C87">
      <w:pPr>
        <w:rPr>
          <w:b/>
          <w:u w:val="single"/>
        </w:rPr>
      </w:pPr>
      <w:r w:rsidRPr="004D6D22">
        <w:rPr>
          <w:b/>
          <w:u w:val="single"/>
        </w:rPr>
        <w:t>Directions</w:t>
      </w:r>
    </w:p>
    <w:p w:rsidR="00FC47E0" w:rsidRDefault="004D6D22" w:rsidP="00FC47E0">
      <w:pPr>
        <w:pStyle w:val="ListParagraph"/>
        <w:numPr>
          <w:ilvl w:val="0"/>
          <w:numId w:val="16"/>
        </w:numPr>
      </w:pPr>
      <w:r>
        <w:t xml:space="preserve">Please </w:t>
      </w:r>
      <w:r w:rsidR="00FC47E0">
        <w:t xml:space="preserve">list the </w:t>
      </w:r>
      <w:r w:rsidR="004D72C1">
        <w:t>MFK</w:t>
      </w:r>
      <w:r w:rsidR="00FC47E0">
        <w:t>s</w:t>
      </w:r>
      <w:r w:rsidR="00D60895">
        <w:t>, amounts, and purpose of</w:t>
      </w:r>
      <w:r w:rsidR="00FC47E0">
        <w:t xml:space="preserve"> the journal entry</w:t>
      </w:r>
      <w:r w:rsidR="00D60895">
        <w:t xml:space="preserve">.  The amounts should be included with the </w:t>
      </w:r>
      <w:r w:rsidR="00927EF2">
        <w:t>MFKs</w:t>
      </w:r>
      <w:r w:rsidR="00D60895">
        <w:t>;</w:t>
      </w:r>
      <w:r w:rsidR="00D60895" w:rsidRPr="00634326">
        <w:rPr>
          <w:b/>
          <w:color w:val="548DD4" w:themeColor="text2" w:themeTint="99"/>
        </w:rPr>
        <w:t xml:space="preserve"> a positive amount signifies the receipt of funds and a negative </w:t>
      </w:r>
      <w:r w:rsidR="00BC2B56">
        <w:rPr>
          <w:b/>
          <w:color w:val="548DD4" w:themeColor="text2" w:themeTint="99"/>
        </w:rPr>
        <w:t>a</w:t>
      </w:r>
      <w:r w:rsidR="00D60895" w:rsidRPr="00634326">
        <w:rPr>
          <w:b/>
          <w:color w:val="548DD4" w:themeColor="text2" w:themeTint="99"/>
        </w:rPr>
        <w:t>mount signifies disbursement of funds</w:t>
      </w:r>
      <w:r w:rsidR="00FC47E0" w:rsidRPr="00634326">
        <w:rPr>
          <w:b/>
          <w:color w:val="548DD4" w:themeColor="text2" w:themeTint="99"/>
        </w:rPr>
        <w:t>.</w:t>
      </w:r>
    </w:p>
    <w:p w:rsidR="00FC47E0" w:rsidRDefault="00FC47E0" w:rsidP="00FC47E0">
      <w:pPr>
        <w:pStyle w:val="ListParagraph"/>
        <w:numPr>
          <w:ilvl w:val="0"/>
          <w:numId w:val="16"/>
        </w:numPr>
      </w:pPr>
      <w:r>
        <w:t>Document approval from the WhoKey Owner</w:t>
      </w:r>
      <w:r w:rsidR="005A4861">
        <w:t xml:space="preserve"> of the WhoKey(s) from which the funds are being transferred.</w:t>
      </w:r>
    </w:p>
    <w:p w:rsidR="00FC47E0" w:rsidRDefault="00FC47E0" w:rsidP="00FC47E0">
      <w:pPr>
        <w:pStyle w:val="ListParagraph"/>
        <w:numPr>
          <w:ilvl w:val="1"/>
          <w:numId w:val="16"/>
        </w:numPr>
      </w:pPr>
      <w:r>
        <w:t xml:space="preserve">Approval documentation can consist of an email statement </w:t>
      </w:r>
      <w:r w:rsidR="00D60895">
        <w:t xml:space="preserve">as an attachment </w:t>
      </w:r>
      <w:r>
        <w:t>or signature on this document.</w:t>
      </w:r>
    </w:p>
    <w:p w:rsidR="004D6D22" w:rsidRDefault="00016DA3" w:rsidP="00FC47E0">
      <w:pPr>
        <w:pStyle w:val="ListParagraph"/>
        <w:numPr>
          <w:ilvl w:val="0"/>
          <w:numId w:val="16"/>
        </w:numPr>
      </w:pPr>
      <w:r>
        <w:t>Email</w:t>
      </w:r>
      <w:r w:rsidR="004D6D22">
        <w:t xml:space="preserve"> to Steve Romont, Accounting &amp; Financial Reporting, at </w:t>
      </w:r>
      <w:hyperlink r:id="rId12" w:history="1">
        <w:r w:rsidR="004D6D22" w:rsidRPr="008B4C47">
          <w:rPr>
            <w:rStyle w:val="Hyperlink"/>
          </w:rPr>
          <w:t>steven-romont@uiowa.edu</w:t>
        </w:r>
      </w:hyperlink>
      <w:r w:rsidR="004D6D22">
        <w:t xml:space="preserve">.  Upon approval, the transaction will be posted to the accounting system by the Accounting &amp; Financial Reporting department. </w:t>
      </w:r>
    </w:p>
    <w:p w:rsidR="00FC47E0" w:rsidRDefault="00FC47E0" w:rsidP="00FC47E0"/>
    <w:p w:rsidR="009455A4" w:rsidRDefault="009455A4">
      <w:pPr>
        <w:rPr>
          <w:u w:val="single"/>
        </w:rPr>
      </w:pPr>
    </w:p>
    <w:p w:rsidR="00FC47E0" w:rsidRDefault="004D72C1" w:rsidP="00FC47E0">
      <w:r>
        <w:rPr>
          <w:u w:val="single"/>
        </w:rPr>
        <w:t>Master File Keys (MFKs</w:t>
      </w:r>
      <w:r w:rsidRPr="00DB1A17">
        <w:t>)</w:t>
      </w:r>
      <w:r w:rsidR="00146CAA" w:rsidRPr="00DB1A17">
        <w:t xml:space="preserve"> </w:t>
      </w:r>
      <w:r w:rsidR="00146CAA" w:rsidRPr="00DB1A17">
        <w:rPr>
          <w:b/>
        </w:rPr>
        <w:t>(</w:t>
      </w:r>
      <w:r w:rsidR="00DB1A17" w:rsidRPr="00A972F5">
        <w:rPr>
          <w:b/>
        </w:rPr>
        <w:t>NOTE</w:t>
      </w:r>
      <w:r w:rsidR="00146CAA" w:rsidRPr="00A972F5">
        <w:rPr>
          <w:b/>
        </w:rPr>
        <w:t xml:space="preserve">: Accounting &amp; Financial Reporting will assign </w:t>
      </w:r>
      <w:r w:rsidR="00A972F5" w:rsidRPr="00A972F5">
        <w:rPr>
          <w:b/>
        </w:rPr>
        <w:t xml:space="preserve">the appropriate </w:t>
      </w:r>
      <w:r w:rsidR="00146CAA" w:rsidRPr="00A972F5">
        <w:rPr>
          <w:b/>
        </w:rPr>
        <w:t>transfer IACTs</w:t>
      </w:r>
      <w:r w:rsidR="00A972F5" w:rsidRPr="00A972F5">
        <w:rPr>
          <w:b/>
        </w:rPr>
        <w:t xml:space="preserve"> so please leave that field BLANK</w:t>
      </w:r>
      <w:r w:rsidR="00146CAA" w:rsidRPr="00943DD2">
        <w:t>)</w:t>
      </w:r>
      <w:r w:rsidR="00943DD2" w:rsidRPr="00943DD2">
        <w:t xml:space="preserve">. </w:t>
      </w:r>
      <w:r w:rsidR="00DB1A17">
        <w:t xml:space="preserve">Complete </w:t>
      </w:r>
      <w:r w:rsidR="00943DD2">
        <w:t xml:space="preserve">only the lines </w:t>
      </w:r>
      <w:r w:rsidR="00DB1A17">
        <w:t xml:space="preserve">below that </w:t>
      </w:r>
      <w:r w:rsidR="00943DD2">
        <w:t xml:space="preserve">you need and add </w:t>
      </w:r>
      <w:r w:rsidR="00943DD2" w:rsidRPr="00943DD2">
        <w:t xml:space="preserve">more MFK lines </w:t>
      </w:r>
      <w:r w:rsidR="00943DD2">
        <w:t xml:space="preserve">if </w:t>
      </w:r>
      <w:r w:rsidR="00943DD2" w:rsidRPr="00943DD2">
        <w:t>needed.</w:t>
      </w:r>
      <w:r w:rsidR="002C447D">
        <w:t xml:space="preserve"> You can tab from chartfield-to-chartfield to fill in the values.</w:t>
      </w:r>
      <w:r w:rsidR="00634326" w:rsidRPr="00634326">
        <w:rPr>
          <w:b/>
          <w:color w:val="548DD4" w:themeColor="text2" w:themeTint="99"/>
        </w:rPr>
        <w:t xml:space="preserve"> </w:t>
      </w:r>
      <w:r w:rsidR="00634326">
        <w:rPr>
          <w:b/>
          <w:color w:val="548DD4" w:themeColor="text2" w:themeTint="99"/>
        </w:rPr>
        <w:t xml:space="preserve">A </w:t>
      </w:r>
      <w:r w:rsidR="00634326" w:rsidRPr="00634326">
        <w:rPr>
          <w:b/>
          <w:color w:val="548DD4" w:themeColor="text2" w:themeTint="99"/>
        </w:rPr>
        <w:t>positive amount signifies the receipt of funds and a negative amount signifies disbursement of funds.</w:t>
      </w:r>
    </w:p>
    <w:p w:rsidR="00963965" w:rsidRDefault="00963965" w:rsidP="00FC47E0"/>
    <w:tbl>
      <w:tblPr>
        <w:tblStyle w:val="TableGrid"/>
        <w:tblW w:w="0" w:type="auto"/>
        <w:tblLook w:val="04A0" w:firstRow="1" w:lastRow="0" w:firstColumn="1" w:lastColumn="0" w:noHBand="0" w:noVBand="1"/>
      </w:tblPr>
      <w:tblGrid>
        <w:gridCol w:w="1109"/>
        <w:gridCol w:w="1089"/>
        <w:gridCol w:w="1564"/>
        <w:gridCol w:w="1087"/>
        <w:gridCol w:w="1104"/>
        <w:gridCol w:w="1118"/>
        <w:gridCol w:w="1116"/>
        <w:gridCol w:w="1069"/>
        <w:gridCol w:w="1098"/>
        <w:gridCol w:w="1156"/>
      </w:tblGrid>
      <w:tr w:rsidR="00753E2A" w:rsidTr="00753E2A">
        <w:trPr>
          <w:trHeight w:val="476"/>
        </w:trPr>
        <w:tc>
          <w:tcPr>
            <w:tcW w:w="1173" w:type="dxa"/>
          </w:tcPr>
          <w:p w:rsidR="00963965" w:rsidRPr="00753E2A" w:rsidRDefault="00963965" w:rsidP="00753E2A">
            <w:pPr>
              <w:jc w:val="center"/>
              <w:rPr>
                <w:b/>
              </w:rPr>
            </w:pPr>
            <w:r w:rsidRPr="00753E2A">
              <w:rPr>
                <w:b/>
              </w:rPr>
              <w:t>Fund</w:t>
            </w:r>
          </w:p>
        </w:tc>
        <w:tc>
          <w:tcPr>
            <w:tcW w:w="1173" w:type="dxa"/>
          </w:tcPr>
          <w:p w:rsidR="00963965" w:rsidRPr="00753E2A" w:rsidRDefault="00963965" w:rsidP="00753E2A">
            <w:pPr>
              <w:jc w:val="center"/>
              <w:rPr>
                <w:b/>
              </w:rPr>
            </w:pPr>
            <w:r w:rsidRPr="00753E2A">
              <w:rPr>
                <w:b/>
              </w:rPr>
              <w:t>Org</w:t>
            </w:r>
          </w:p>
        </w:tc>
        <w:tc>
          <w:tcPr>
            <w:tcW w:w="1173" w:type="dxa"/>
          </w:tcPr>
          <w:p w:rsidR="00963965" w:rsidRPr="00753E2A" w:rsidRDefault="00963965" w:rsidP="00753E2A">
            <w:pPr>
              <w:jc w:val="center"/>
              <w:rPr>
                <w:b/>
              </w:rPr>
            </w:pPr>
            <w:r w:rsidRPr="00753E2A">
              <w:rPr>
                <w:b/>
              </w:rPr>
              <w:t>DeptSubdept</w:t>
            </w:r>
          </w:p>
        </w:tc>
        <w:tc>
          <w:tcPr>
            <w:tcW w:w="1173" w:type="dxa"/>
          </w:tcPr>
          <w:p w:rsidR="00963965" w:rsidRPr="00753E2A" w:rsidRDefault="00963965" w:rsidP="00753E2A">
            <w:pPr>
              <w:jc w:val="center"/>
              <w:rPr>
                <w:b/>
              </w:rPr>
            </w:pPr>
            <w:r w:rsidRPr="00753E2A">
              <w:rPr>
                <w:b/>
              </w:rPr>
              <w:t>G/P</w:t>
            </w:r>
          </w:p>
        </w:tc>
        <w:tc>
          <w:tcPr>
            <w:tcW w:w="1174" w:type="dxa"/>
          </w:tcPr>
          <w:p w:rsidR="00963965" w:rsidRPr="00753E2A" w:rsidRDefault="00963965" w:rsidP="00753E2A">
            <w:pPr>
              <w:jc w:val="center"/>
              <w:rPr>
                <w:b/>
              </w:rPr>
            </w:pPr>
            <w:r w:rsidRPr="00753E2A">
              <w:rPr>
                <w:b/>
              </w:rPr>
              <w:t>Iacct</w:t>
            </w:r>
          </w:p>
        </w:tc>
        <w:tc>
          <w:tcPr>
            <w:tcW w:w="1174" w:type="dxa"/>
          </w:tcPr>
          <w:p w:rsidR="00963965" w:rsidRPr="00753E2A" w:rsidRDefault="00963965" w:rsidP="00753E2A">
            <w:pPr>
              <w:jc w:val="center"/>
              <w:rPr>
                <w:b/>
              </w:rPr>
            </w:pPr>
            <w:r w:rsidRPr="00753E2A">
              <w:rPr>
                <w:b/>
              </w:rPr>
              <w:t>Oacct</w:t>
            </w:r>
          </w:p>
        </w:tc>
        <w:tc>
          <w:tcPr>
            <w:tcW w:w="1174" w:type="dxa"/>
          </w:tcPr>
          <w:p w:rsidR="00963965" w:rsidRPr="00753E2A" w:rsidRDefault="00963965" w:rsidP="00753E2A">
            <w:pPr>
              <w:jc w:val="center"/>
              <w:rPr>
                <w:b/>
              </w:rPr>
            </w:pPr>
            <w:r w:rsidRPr="00753E2A">
              <w:rPr>
                <w:b/>
              </w:rPr>
              <w:t>Dacct</w:t>
            </w:r>
          </w:p>
        </w:tc>
        <w:tc>
          <w:tcPr>
            <w:tcW w:w="1174" w:type="dxa"/>
          </w:tcPr>
          <w:p w:rsidR="00963965" w:rsidRPr="00753E2A" w:rsidRDefault="00963965" w:rsidP="00753E2A">
            <w:pPr>
              <w:jc w:val="center"/>
              <w:rPr>
                <w:b/>
              </w:rPr>
            </w:pPr>
            <w:r w:rsidRPr="00753E2A">
              <w:rPr>
                <w:b/>
              </w:rPr>
              <w:t>Fn</w:t>
            </w:r>
          </w:p>
        </w:tc>
        <w:tc>
          <w:tcPr>
            <w:tcW w:w="1174" w:type="dxa"/>
          </w:tcPr>
          <w:p w:rsidR="00963965" w:rsidRPr="00753E2A" w:rsidRDefault="00963965" w:rsidP="00753E2A">
            <w:pPr>
              <w:jc w:val="center"/>
              <w:rPr>
                <w:b/>
              </w:rPr>
            </w:pPr>
            <w:r w:rsidRPr="00753E2A">
              <w:rPr>
                <w:b/>
              </w:rPr>
              <w:t>Cctr</w:t>
            </w:r>
          </w:p>
        </w:tc>
        <w:tc>
          <w:tcPr>
            <w:tcW w:w="1174" w:type="dxa"/>
          </w:tcPr>
          <w:p w:rsidR="00963965" w:rsidRPr="00753E2A" w:rsidRDefault="00963965" w:rsidP="00753E2A">
            <w:pPr>
              <w:jc w:val="center"/>
              <w:rPr>
                <w:b/>
              </w:rPr>
            </w:pPr>
            <w:r w:rsidRPr="00753E2A">
              <w:rPr>
                <w:b/>
              </w:rPr>
              <w:t>Amount</w:t>
            </w:r>
          </w:p>
        </w:tc>
      </w:tr>
      <w:tr w:rsidR="00753E2A" w:rsidTr="00963965">
        <w:tc>
          <w:tcPr>
            <w:tcW w:w="1173" w:type="dxa"/>
          </w:tcPr>
          <w:p w:rsidR="00963965" w:rsidRDefault="00963965" w:rsidP="00FC47E0"/>
        </w:tc>
        <w:tc>
          <w:tcPr>
            <w:tcW w:w="1173" w:type="dxa"/>
          </w:tcPr>
          <w:p w:rsidR="00963965" w:rsidRDefault="00963965" w:rsidP="00FC47E0"/>
        </w:tc>
        <w:tc>
          <w:tcPr>
            <w:tcW w:w="1173" w:type="dxa"/>
          </w:tcPr>
          <w:p w:rsidR="00963965" w:rsidRDefault="00963965" w:rsidP="00FC47E0"/>
        </w:tc>
        <w:tc>
          <w:tcPr>
            <w:tcW w:w="1173" w:type="dxa"/>
          </w:tcPr>
          <w:p w:rsidR="00963965" w:rsidRDefault="00963965" w:rsidP="00FC47E0"/>
        </w:tc>
        <w:tc>
          <w:tcPr>
            <w:tcW w:w="1174" w:type="dxa"/>
          </w:tcPr>
          <w:p w:rsidR="00963965" w:rsidRDefault="00634326" w:rsidP="00FC47E0">
            <w:r>
              <w:t>xxxx</w:t>
            </w:r>
          </w:p>
        </w:tc>
        <w:tc>
          <w:tcPr>
            <w:tcW w:w="1174" w:type="dxa"/>
          </w:tcPr>
          <w:p w:rsidR="00963965" w:rsidRDefault="00963965" w:rsidP="00FC47E0"/>
        </w:tc>
        <w:tc>
          <w:tcPr>
            <w:tcW w:w="1174" w:type="dxa"/>
          </w:tcPr>
          <w:p w:rsidR="00963965" w:rsidRDefault="00963965" w:rsidP="00FC47E0"/>
        </w:tc>
        <w:tc>
          <w:tcPr>
            <w:tcW w:w="1174" w:type="dxa"/>
          </w:tcPr>
          <w:p w:rsidR="00963965" w:rsidRDefault="00963965" w:rsidP="00FC47E0"/>
        </w:tc>
        <w:tc>
          <w:tcPr>
            <w:tcW w:w="1174" w:type="dxa"/>
          </w:tcPr>
          <w:p w:rsidR="00963965" w:rsidRDefault="00963965" w:rsidP="00FC47E0"/>
        </w:tc>
        <w:tc>
          <w:tcPr>
            <w:tcW w:w="1174" w:type="dxa"/>
          </w:tcPr>
          <w:p w:rsidR="00963965" w:rsidRDefault="00963965" w:rsidP="00FC47E0"/>
        </w:tc>
      </w:tr>
      <w:tr w:rsidR="00753E2A" w:rsidTr="00963965">
        <w:tc>
          <w:tcPr>
            <w:tcW w:w="1173" w:type="dxa"/>
          </w:tcPr>
          <w:p w:rsidR="00963965" w:rsidRDefault="00963965" w:rsidP="00FC47E0"/>
        </w:tc>
        <w:tc>
          <w:tcPr>
            <w:tcW w:w="1173" w:type="dxa"/>
          </w:tcPr>
          <w:p w:rsidR="00963965" w:rsidRDefault="00963965" w:rsidP="00FC47E0"/>
        </w:tc>
        <w:tc>
          <w:tcPr>
            <w:tcW w:w="1173" w:type="dxa"/>
          </w:tcPr>
          <w:p w:rsidR="00963965" w:rsidRDefault="00963965" w:rsidP="00FC47E0"/>
        </w:tc>
        <w:tc>
          <w:tcPr>
            <w:tcW w:w="1173" w:type="dxa"/>
          </w:tcPr>
          <w:p w:rsidR="00963965" w:rsidRDefault="00963965" w:rsidP="00FC47E0"/>
        </w:tc>
        <w:tc>
          <w:tcPr>
            <w:tcW w:w="1174" w:type="dxa"/>
          </w:tcPr>
          <w:p w:rsidR="00963965" w:rsidRDefault="00634326" w:rsidP="00FC47E0">
            <w:r>
              <w:t>xxxx</w:t>
            </w:r>
          </w:p>
        </w:tc>
        <w:tc>
          <w:tcPr>
            <w:tcW w:w="1174" w:type="dxa"/>
          </w:tcPr>
          <w:p w:rsidR="00963965" w:rsidRDefault="00963965" w:rsidP="00FC47E0"/>
        </w:tc>
        <w:tc>
          <w:tcPr>
            <w:tcW w:w="1174" w:type="dxa"/>
          </w:tcPr>
          <w:p w:rsidR="00963965" w:rsidRDefault="00963965" w:rsidP="00FC47E0"/>
        </w:tc>
        <w:tc>
          <w:tcPr>
            <w:tcW w:w="1174" w:type="dxa"/>
          </w:tcPr>
          <w:p w:rsidR="00963965" w:rsidRDefault="00963965" w:rsidP="00FC47E0"/>
        </w:tc>
        <w:tc>
          <w:tcPr>
            <w:tcW w:w="1174" w:type="dxa"/>
          </w:tcPr>
          <w:p w:rsidR="00963965" w:rsidRDefault="00963965" w:rsidP="00FC47E0"/>
        </w:tc>
        <w:tc>
          <w:tcPr>
            <w:tcW w:w="1174" w:type="dxa"/>
          </w:tcPr>
          <w:p w:rsidR="00963965" w:rsidRDefault="00963965" w:rsidP="00FC47E0"/>
        </w:tc>
      </w:tr>
      <w:tr w:rsidR="00963965" w:rsidTr="00963965">
        <w:tc>
          <w:tcPr>
            <w:tcW w:w="1173" w:type="dxa"/>
          </w:tcPr>
          <w:p w:rsidR="00963965" w:rsidRDefault="00963965" w:rsidP="00FC47E0"/>
        </w:tc>
        <w:tc>
          <w:tcPr>
            <w:tcW w:w="1173" w:type="dxa"/>
          </w:tcPr>
          <w:p w:rsidR="00963965" w:rsidRDefault="00963965" w:rsidP="00FC47E0"/>
        </w:tc>
        <w:tc>
          <w:tcPr>
            <w:tcW w:w="1173" w:type="dxa"/>
          </w:tcPr>
          <w:p w:rsidR="00963965" w:rsidRDefault="00963965" w:rsidP="00FC47E0"/>
        </w:tc>
        <w:tc>
          <w:tcPr>
            <w:tcW w:w="1173" w:type="dxa"/>
          </w:tcPr>
          <w:p w:rsidR="00963965" w:rsidRDefault="00963965" w:rsidP="00FC47E0"/>
        </w:tc>
        <w:tc>
          <w:tcPr>
            <w:tcW w:w="1174" w:type="dxa"/>
          </w:tcPr>
          <w:p w:rsidR="00963965" w:rsidRDefault="00634326" w:rsidP="00FC47E0">
            <w:r>
              <w:t>xxxx</w:t>
            </w:r>
          </w:p>
        </w:tc>
        <w:tc>
          <w:tcPr>
            <w:tcW w:w="1174" w:type="dxa"/>
          </w:tcPr>
          <w:p w:rsidR="00963965" w:rsidRDefault="00963965" w:rsidP="00FC47E0"/>
        </w:tc>
        <w:tc>
          <w:tcPr>
            <w:tcW w:w="1174" w:type="dxa"/>
          </w:tcPr>
          <w:p w:rsidR="00963965" w:rsidRDefault="00963965" w:rsidP="00FC47E0"/>
        </w:tc>
        <w:tc>
          <w:tcPr>
            <w:tcW w:w="1174" w:type="dxa"/>
          </w:tcPr>
          <w:p w:rsidR="00963965" w:rsidRDefault="00963965" w:rsidP="00FC47E0"/>
        </w:tc>
        <w:tc>
          <w:tcPr>
            <w:tcW w:w="1174" w:type="dxa"/>
          </w:tcPr>
          <w:p w:rsidR="00963965" w:rsidRDefault="00963965" w:rsidP="00FC47E0"/>
        </w:tc>
        <w:tc>
          <w:tcPr>
            <w:tcW w:w="1174" w:type="dxa"/>
          </w:tcPr>
          <w:p w:rsidR="00963965" w:rsidRDefault="00963965" w:rsidP="00FC47E0"/>
        </w:tc>
      </w:tr>
      <w:tr w:rsidR="00753E2A" w:rsidTr="00963965">
        <w:tc>
          <w:tcPr>
            <w:tcW w:w="1173" w:type="dxa"/>
          </w:tcPr>
          <w:p w:rsidR="00963965" w:rsidRDefault="00963965" w:rsidP="00FC47E0"/>
        </w:tc>
        <w:tc>
          <w:tcPr>
            <w:tcW w:w="1173" w:type="dxa"/>
          </w:tcPr>
          <w:p w:rsidR="00963965" w:rsidRDefault="00963965" w:rsidP="00FC47E0"/>
        </w:tc>
        <w:tc>
          <w:tcPr>
            <w:tcW w:w="1173" w:type="dxa"/>
          </w:tcPr>
          <w:p w:rsidR="00963965" w:rsidRDefault="00963965" w:rsidP="00FC47E0"/>
        </w:tc>
        <w:tc>
          <w:tcPr>
            <w:tcW w:w="1173" w:type="dxa"/>
          </w:tcPr>
          <w:p w:rsidR="00963965" w:rsidRDefault="00963965" w:rsidP="00FC47E0"/>
        </w:tc>
        <w:tc>
          <w:tcPr>
            <w:tcW w:w="1174" w:type="dxa"/>
          </w:tcPr>
          <w:p w:rsidR="00963965" w:rsidRDefault="00634326" w:rsidP="00FC47E0">
            <w:r>
              <w:t>xxxx</w:t>
            </w:r>
          </w:p>
        </w:tc>
        <w:tc>
          <w:tcPr>
            <w:tcW w:w="1174" w:type="dxa"/>
          </w:tcPr>
          <w:p w:rsidR="00963965" w:rsidRDefault="00963965" w:rsidP="00FC47E0"/>
        </w:tc>
        <w:tc>
          <w:tcPr>
            <w:tcW w:w="1174" w:type="dxa"/>
          </w:tcPr>
          <w:p w:rsidR="00963965" w:rsidRDefault="00963965" w:rsidP="00FC47E0"/>
        </w:tc>
        <w:tc>
          <w:tcPr>
            <w:tcW w:w="1174" w:type="dxa"/>
          </w:tcPr>
          <w:p w:rsidR="00963965" w:rsidRDefault="00963965" w:rsidP="00FC47E0"/>
        </w:tc>
        <w:tc>
          <w:tcPr>
            <w:tcW w:w="1174" w:type="dxa"/>
          </w:tcPr>
          <w:p w:rsidR="00963965" w:rsidRDefault="00963965" w:rsidP="00FC47E0"/>
        </w:tc>
        <w:tc>
          <w:tcPr>
            <w:tcW w:w="1174" w:type="dxa"/>
          </w:tcPr>
          <w:p w:rsidR="00963965" w:rsidRDefault="00963965" w:rsidP="00FC47E0"/>
        </w:tc>
      </w:tr>
      <w:tr w:rsidR="00634326" w:rsidTr="00963965">
        <w:tc>
          <w:tcPr>
            <w:tcW w:w="1173" w:type="dxa"/>
          </w:tcPr>
          <w:p w:rsidR="00634326" w:rsidRDefault="00634326" w:rsidP="00FC47E0"/>
        </w:tc>
        <w:tc>
          <w:tcPr>
            <w:tcW w:w="1173" w:type="dxa"/>
          </w:tcPr>
          <w:p w:rsidR="00634326" w:rsidRDefault="00634326" w:rsidP="00FC47E0"/>
        </w:tc>
        <w:tc>
          <w:tcPr>
            <w:tcW w:w="1173" w:type="dxa"/>
          </w:tcPr>
          <w:p w:rsidR="00634326" w:rsidRDefault="00634326" w:rsidP="00FC47E0"/>
        </w:tc>
        <w:tc>
          <w:tcPr>
            <w:tcW w:w="1173" w:type="dxa"/>
          </w:tcPr>
          <w:p w:rsidR="00634326" w:rsidRDefault="00634326" w:rsidP="00FC47E0"/>
        </w:tc>
        <w:tc>
          <w:tcPr>
            <w:tcW w:w="1174" w:type="dxa"/>
          </w:tcPr>
          <w:p w:rsidR="00634326" w:rsidRDefault="00634326" w:rsidP="00FC47E0">
            <w:r>
              <w:t>xxxx</w:t>
            </w:r>
          </w:p>
        </w:tc>
        <w:tc>
          <w:tcPr>
            <w:tcW w:w="1174" w:type="dxa"/>
          </w:tcPr>
          <w:p w:rsidR="00634326" w:rsidRDefault="00634326" w:rsidP="00FC47E0"/>
        </w:tc>
        <w:tc>
          <w:tcPr>
            <w:tcW w:w="1174" w:type="dxa"/>
          </w:tcPr>
          <w:p w:rsidR="00634326" w:rsidRDefault="00634326" w:rsidP="00FC47E0"/>
        </w:tc>
        <w:tc>
          <w:tcPr>
            <w:tcW w:w="1174" w:type="dxa"/>
          </w:tcPr>
          <w:p w:rsidR="00634326" w:rsidRDefault="00634326" w:rsidP="00FC47E0"/>
        </w:tc>
        <w:tc>
          <w:tcPr>
            <w:tcW w:w="1174" w:type="dxa"/>
          </w:tcPr>
          <w:p w:rsidR="00634326" w:rsidRDefault="00634326" w:rsidP="00FC47E0"/>
        </w:tc>
        <w:tc>
          <w:tcPr>
            <w:tcW w:w="1174" w:type="dxa"/>
          </w:tcPr>
          <w:p w:rsidR="00634326" w:rsidRDefault="00634326" w:rsidP="00FC47E0"/>
        </w:tc>
      </w:tr>
      <w:tr w:rsidR="00634326" w:rsidTr="00963965">
        <w:tc>
          <w:tcPr>
            <w:tcW w:w="1173" w:type="dxa"/>
          </w:tcPr>
          <w:p w:rsidR="00634326" w:rsidRDefault="00634326" w:rsidP="00FC47E0"/>
        </w:tc>
        <w:tc>
          <w:tcPr>
            <w:tcW w:w="1173" w:type="dxa"/>
          </w:tcPr>
          <w:p w:rsidR="00634326" w:rsidRDefault="00634326" w:rsidP="00FC47E0"/>
        </w:tc>
        <w:tc>
          <w:tcPr>
            <w:tcW w:w="1173" w:type="dxa"/>
          </w:tcPr>
          <w:p w:rsidR="00634326" w:rsidRDefault="00634326" w:rsidP="00FC47E0"/>
        </w:tc>
        <w:tc>
          <w:tcPr>
            <w:tcW w:w="1173" w:type="dxa"/>
          </w:tcPr>
          <w:p w:rsidR="00634326" w:rsidRDefault="00634326" w:rsidP="00FC47E0"/>
        </w:tc>
        <w:tc>
          <w:tcPr>
            <w:tcW w:w="1174" w:type="dxa"/>
          </w:tcPr>
          <w:p w:rsidR="00634326" w:rsidRDefault="00634326" w:rsidP="00FC47E0">
            <w:r>
              <w:t>xxxx</w:t>
            </w:r>
          </w:p>
        </w:tc>
        <w:tc>
          <w:tcPr>
            <w:tcW w:w="1174" w:type="dxa"/>
          </w:tcPr>
          <w:p w:rsidR="00634326" w:rsidRDefault="00634326" w:rsidP="00FC47E0"/>
        </w:tc>
        <w:tc>
          <w:tcPr>
            <w:tcW w:w="1174" w:type="dxa"/>
          </w:tcPr>
          <w:p w:rsidR="00634326" w:rsidRDefault="00634326" w:rsidP="00FC47E0"/>
        </w:tc>
        <w:tc>
          <w:tcPr>
            <w:tcW w:w="1174" w:type="dxa"/>
          </w:tcPr>
          <w:p w:rsidR="00634326" w:rsidRDefault="00634326" w:rsidP="00FC47E0"/>
        </w:tc>
        <w:tc>
          <w:tcPr>
            <w:tcW w:w="1174" w:type="dxa"/>
          </w:tcPr>
          <w:p w:rsidR="00634326" w:rsidRDefault="00634326" w:rsidP="00FC47E0"/>
        </w:tc>
        <w:tc>
          <w:tcPr>
            <w:tcW w:w="1174" w:type="dxa"/>
          </w:tcPr>
          <w:p w:rsidR="00634326" w:rsidRDefault="00634326" w:rsidP="00FC47E0"/>
        </w:tc>
      </w:tr>
      <w:tr w:rsidR="00634326" w:rsidTr="00963965">
        <w:tc>
          <w:tcPr>
            <w:tcW w:w="1173" w:type="dxa"/>
          </w:tcPr>
          <w:p w:rsidR="00634326" w:rsidRDefault="00634326" w:rsidP="00FC47E0"/>
        </w:tc>
        <w:tc>
          <w:tcPr>
            <w:tcW w:w="1173" w:type="dxa"/>
          </w:tcPr>
          <w:p w:rsidR="00634326" w:rsidRDefault="00634326" w:rsidP="00FC47E0"/>
        </w:tc>
        <w:tc>
          <w:tcPr>
            <w:tcW w:w="1173" w:type="dxa"/>
          </w:tcPr>
          <w:p w:rsidR="00634326" w:rsidRDefault="00634326" w:rsidP="00FC47E0"/>
        </w:tc>
        <w:tc>
          <w:tcPr>
            <w:tcW w:w="1173" w:type="dxa"/>
          </w:tcPr>
          <w:p w:rsidR="00634326" w:rsidRDefault="00634326" w:rsidP="00FC47E0"/>
        </w:tc>
        <w:tc>
          <w:tcPr>
            <w:tcW w:w="1174" w:type="dxa"/>
          </w:tcPr>
          <w:p w:rsidR="00634326" w:rsidRDefault="00634326" w:rsidP="00FC47E0">
            <w:r>
              <w:t>xxxx</w:t>
            </w:r>
          </w:p>
        </w:tc>
        <w:tc>
          <w:tcPr>
            <w:tcW w:w="1174" w:type="dxa"/>
          </w:tcPr>
          <w:p w:rsidR="00634326" w:rsidRDefault="00634326" w:rsidP="00FC47E0"/>
        </w:tc>
        <w:tc>
          <w:tcPr>
            <w:tcW w:w="1174" w:type="dxa"/>
          </w:tcPr>
          <w:p w:rsidR="00634326" w:rsidRDefault="00634326" w:rsidP="00FC47E0"/>
        </w:tc>
        <w:tc>
          <w:tcPr>
            <w:tcW w:w="1174" w:type="dxa"/>
          </w:tcPr>
          <w:p w:rsidR="00634326" w:rsidRDefault="00634326" w:rsidP="00FC47E0"/>
        </w:tc>
        <w:tc>
          <w:tcPr>
            <w:tcW w:w="1174" w:type="dxa"/>
          </w:tcPr>
          <w:p w:rsidR="00634326" w:rsidRDefault="00634326" w:rsidP="00FC47E0"/>
        </w:tc>
        <w:tc>
          <w:tcPr>
            <w:tcW w:w="1174" w:type="dxa"/>
          </w:tcPr>
          <w:p w:rsidR="00634326" w:rsidRDefault="00634326" w:rsidP="00FC47E0"/>
        </w:tc>
      </w:tr>
      <w:tr w:rsidR="00634326" w:rsidTr="00963965">
        <w:tc>
          <w:tcPr>
            <w:tcW w:w="1173" w:type="dxa"/>
          </w:tcPr>
          <w:p w:rsidR="00634326" w:rsidRDefault="00634326" w:rsidP="00FC47E0"/>
        </w:tc>
        <w:tc>
          <w:tcPr>
            <w:tcW w:w="1173" w:type="dxa"/>
          </w:tcPr>
          <w:p w:rsidR="00634326" w:rsidRDefault="00634326" w:rsidP="00FC47E0"/>
        </w:tc>
        <w:tc>
          <w:tcPr>
            <w:tcW w:w="1173" w:type="dxa"/>
          </w:tcPr>
          <w:p w:rsidR="00634326" w:rsidRDefault="00634326" w:rsidP="00FC47E0"/>
        </w:tc>
        <w:tc>
          <w:tcPr>
            <w:tcW w:w="1173" w:type="dxa"/>
          </w:tcPr>
          <w:p w:rsidR="00634326" w:rsidRDefault="00634326" w:rsidP="00FC47E0"/>
        </w:tc>
        <w:tc>
          <w:tcPr>
            <w:tcW w:w="1174" w:type="dxa"/>
          </w:tcPr>
          <w:p w:rsidR="00634326" w:rsidRDefault="00634326" w:rsidP="00FC47E0">
            <w:r>
              <w:t>xxxx</w:t>
            </w:r>
          </w:p>
        </w:tc>
        <w:tc>
          <w:tcPr>
            <w:tcW w:w="1174" w:type="dxa"/>
          </w:tcPr>
          <w:p w:rsidR="00634326" w:rsidRDefault="00634326" w:rsidP="00FC47E0"/>
        </w:tc>
        <w:tc>
          <w:tcPr>
            <w:tcW w:w="1174" w:type="dxa"/>
          </w:tcPr>
          <w:p w:rsidR="00634326" w:rsidRDefault="00634326" w:rsidP="00FC47E0"/>
        </w:tc>
        <w:tc>
          <w:tcPr>
            <w:tcW w:w="1174" w:type="dxa"/>
          </w:tcPr>
          <w:p w:rsidR="00634326" w:rsidRDefault="00634326" w:rsidP="00FC47E0"/>
        </w:tc>
        <w:tc>
          <w:tcPr>
            <w:tcW w:w="1174" w:type="dxa"/>
          </w:tcPr>
          <w:p w:rsidR="00634326" w:rsidRDefault="00634326" w:rsidP="00FC47E0"/>
        </w:tc>
        <w:tc>
          <w:tcPr>
            <w:tcW w:w="1174" w:type="dxa"/>
          </w:tcPr>
          <w:p w:rsidR="00634326" w:rsidRDefault="00634326" w:rsidP="00FC47E0"/>
        </w:tc>
      </w:tr>
      <w:tr w:rsidR="00634326" w:rsidTr="00963965">
        <w:tc>
          <w:tcPr>
            <w:tcW w:w="1173" w:type="dxa"/>
          </w:tcPr>
          <w:p w:rsidR="00634326" w:rsidRDefault="00634326" w:rsidP="00FC47E0"/>
        </w:tc>
        <w:tc>
          <w:tcPr>
            <w:tcW w:w="1173" w:type="dxa"/>
          </w:tcPr>
          <w:p w:rsidR="00634326" w:rsidRDefault="00634326" w:rsidP="00FC47E0"/>
        </w:tc>
        <w:tc>
          <w:tcPr>
            <w:tcW w:w="1173" w:type="dxa"/>
          </w:tcPr>
          <w:p w:rsidR="00634326" w:rsidRDefault="00634326" w:rsidP="00FC47E0"/>
        </w:tc>
        <w:tc>
          <w:tcPr>
            <w:tcW w:w="1173" w:type="dxa"/>
          </w:tcPr>
          <w:p w:rsidR="00634326" w:rsidRDefault="00634326" w:rsidP="00FC47E0"/>
        </w:tc>
        <w:tc>
          <w:tcPr>
            <w:tcW w:w="1174" w:type="dxa"/>
          </w:tcPr>
          <w:p w:rsidR="00634326" w:rsidRDefault="00634326" w:rsidP="00FC47E0">
            <w:r>
              <w:t>xxxx</w:t>
            </w:r>
          </w:p>
        </w:tc>
        <w:tc>
          <w:tcPr>
            <w:tcW w:w="1174" w:type="dxa"/>
          </w:tcPr>
          <w:p w:rsidR="00634326" w:rsidRDefault="00634326" w:rsidP="00FC47E0"/>
        </w:tc>
        <w:tc>
          <w:tcPr>
            <w:tcW w:w="1174" w:type="dxa"/>
          </w:tcPr>
          <w:p w:rsidR="00634326" w:rsidRDefault="00634326" w:rsidP="00FC47E0"/>
        </w:tc>
        <w:tc>
          <w:tcPr>
            <w:tcW w:w="1174" w:type="dxa"/>
          </w:tcPr>
          <w:p w:rsidR="00634326" w:rsidRDefault="00634326" w:rsidP="00FC47E0"/>
        </w:tc>
        <w:tc>
          <w:tcPr>
            <w:tcW w:w="1174" w:type="dxa"/>
          </w:tcPr>
          <w:p w:rsidR="00634326" w:rsidRDefault="00634326" w:rsidP="00FC47E0"/>
        </w:tc>
        <w:tc>
          <w:tcPr>
            <w:tcW w:w="1174" w:type="dxa"/>
          </w:tcPr>
          <w:p w:rsidR="00634326" w:rsidRDefault="00634326" w:rsidP="00FC47E0"/>
        </w:tc>
      </w:tr>
    </w:tbl>
    <w:p w:rsidR="00963965" w:rsidRDefault="00963965" w:rsidP="00FC47E0"/>
    <w:p w:rsidR="00FC47E0" w:rsidRDefault="00FC47E0" w:rsidP="00FC47E0">
      <w:pPr>
        <w:rPr>
          <w:u w:val="single"/>
        </w:rPr>
      </w:pPr>
      <w:r w:rsidRPr="00FC47E0">
        <w:rPr>
          <w:u w:val="single"/>
        </w:rPr>
        <w:t>Purpose of journal entry</w:t>
      </w:r>
      <w:r w:rsidR="005353E2">
        <w:rPr>
          <w:u w:val="single"/>
        </w:rPr>
        <w:t xml:space="preserve">; include a </w:t>
      </w:r>
      <w:r w:rsidR="00146CAA">
        <w:rPr>
          <w:u w:val="single"/>
        </w:rPr>
        <w:t xml:space="preserve">detailed </w:t>
      </w:r>
      <w:r w:rsidR="005353E2">
        <w:rPr>
          <w:u w:val="single"/>
        </w:rPr>
        <w:t>description of what the funds will be used for</w:t>
      </w:r>
      <w:r w:rsidR="00146CAA">
        <w:rPr>
          <w:u w:val="single"/>
        </w:rPr>
        <w:t>:</w:t>
      </w:r>
    </w:p>
    <w:p w:rsidR="00146CAA" w:rsidRPr="00FC47E0" w:rsidRDefault="00146CAA" w:rsidP="00FC47E0">
      <w:pPr>
        <w:rPr>
          <w:u w:val="single"/>
        </w:rPr>
      </w:pPr>
      <w:r>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47E0" w:rsidRDefault="00FC47E0" w:rsidP="00FC47E0"/>
    <w:p w:rsidR="00211121" w:rsidRDefault="00211121" w:rsidP="00FC47E0"/>
    <w:p w:rsidR="00261419" w:rsidRPr="005A4861" w:rsidRDefault="00BC2B56" w:rsidP="00FC47E0">
      <w:pPr>
        <w:rPr>
          <w:u w:val="single"/>
        </w:rPr>
      </w:pPr>
      <w:r>
        <w:rPr>
          <w:u w:val="single"/>
        </w:rPr>
        <w:t>Include approval signature</w:t>
      </w:r>
      <w:r w:rsidR="002C447D" w:rsidRPr="005A4861">
        <w:rPr>
          <w:u w:val="single"/>
        </w:rPr>
        <w:t xml:space="preserve"> </w:t>
      </w:r>
      <w:r w:rsidR="00FC47E0" w:rsidRPr="005A4861">
        <w:rPr>
          <w:u w:val="single"/>
        </w:rPr>
        <w:t>from WhoKey Owner(s)</w:t>
      </w:r>
      <w:r w:rsidR="00A628FA" w:rsidRPr="005A4861">
        <w:rPr>
          <w:u w:val="single"/>
        </w:rPr>
        <w:t xml:space="preserve"> </w:t>
      </w:r>
      <w:r w:rsidR="005A4861" w:rsidRPr="005A4861">
        <w:rPr>
          <w:u w:val="single"/>
        </w:rPr>
        <w:t xml:space="preserve">from which the funds are being transferred </w:t>
      </w:r>
      <w:r w:rsidR="00A628FA" w:rsidRPr="005A4861">
        <w:rPr>
          <w:u w:val="single"/>
        </w:rPr>
        <w:t xml:space="preserve">or attach email approval to </w:t>
      </w:r>
      <w:r>
        <w:rPr>
          <w:u w:val="single"/>
        </w:rPr>
        <w:t xml:space="preserve">the </w:t>
      </w:r>
      <w:r w:rsidR="00A628FA" w:rsidRPr="005A4861">
        <w:rPr>
          <w:u w:val="single"/>
        </w:rPr>
        <w:t>request</w:t>
      </w:r>
      <w:r w:rsidR="00146CAA" w:rsidRPr="005A4861">
        <w:rPr>
          <w:u w:val="single"/>
        </w:rPr>
        <w:t>:</w:t>
      </w:r>
    </w:p>
    <w:p w:rsidR="00146CAA" w:rsidRDefault="00146CAA" w:rsidP="00FC47E0">
      <w:pPr>
        <w:rPr>
          <w:u w:val="single"/>
        </w:rPr>
      </w:pPr>
    </w:p>
    <w:p w:rsidR="00146CAA" w:rsidRDefault="00146CAA" w:rsidP="00FC47E0">
      <w:pPr>
        <w:rPr>
          <w:u w:val="single"/>
        </w:rPr>
      </w:pPr>
      <w:r>
        <w:rPr>
          <w:u w:val="single"/>
        </w:rPr>
        <w:t>_______________________________________________________</w:t>
      </w:r>
      <w:r w:rsidR="009455A4">
        <w:rPr>
          <w:u w:val="single"/>
        </w:rPr>
        <w:t xml:space="preserve">          </w:t>
      </w:r>
      <w:r>
        <w:rPr>
          <w:u w:val="single"/>
        </w:rPr>
        <w:t>Date: ________________________</w:t>
      </w:r>
    </w:p>
    <w:p w:rsidR="004D72C1" w:rsidRDefault="004D72C1" w:rsidP="00FC47E0">
      <w:pPr>
        <w:rPr>
          <w:u w:val="single"/>
        </w:rPr>
      </w:pPr>
    </w:p>
    <w:sectPr w:rsidR="004D72C1" w:rsidSect="00211121">
      <w:headerReference w:type="even" r:id="rId13"/>
      <w:headerReference w:type="default" r:id="rId14"/>
      <w:footerReference w:type="even" r:id="rId15"/>
      <w:footerReference w:type="default" r:id="rId16"/>
      <w:headerReference w:type="first" r:id="rId17"/>
      <w:footerReference w:type="first" r:id="rId18"/>
      <w:pgSz w:w="12240" w:h="15840" w:code="1"/>
      <w:pgMar w:top="720" w:right="360" w:bottom="720" w:left="36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691" w:rsidRDefault="00BC7691">
      <w:r>
        <w:separator/>
      </w:r>
    </w:p>
  </w:endnote>
  <w:endnote w:type="continuationSeparator" w:id="0">
    <w:p w:rsidR="00BC7691" w:rsidRDefault="00BC7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34D" w:rsidRDefault="00CF13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017459"/>
      <w:docPartObj>
        <w:docPartGallery w:val="Page Numbers (Bottom of Page)"/>
        <w:docPartUnique/>
      </w:docPartObj>
    </w:sdtPr>
    <w:sdtEndPr>
      <w:rPr>
        <w:color w:val="808080" w:themeColor="background1" w:themeShade="80"/>
        <w:spacing w:val="60"/>
      </w:rPr>
    </w:sdtEndPr>
    <w:sdtContent>
      <w:p w:rsidR="003F3356" w:rsidRDefault="00451B3E" w:rsidP="009455A4">
        <w:pPr>
          <w:pStyle w:val="Footer"/>
          <w:pBdr>
            <w:top w:val="single" w:sz="4" w:space="1" w:color="D9D9D9" w:themeColor="background1" w:themeShade="D9"/>
          </w:pBdr>
        </w:pPr>
        <w:r>
          <w:t>Copyright The University of Iowa 201</w:t>
        </w:r>
        <w:r w:rsidR="00CF134D">
          <w:t>6</w:t>
        </w:r>
        <w:r>
          <w:tab/>
        </w:r>
        <w:r>
          <w:tab/>
          <w:t xml:space="preserve">Last Updated: </w:t>
        </w:r>
        <w:r w:rsidR="00CF134D">
          <w:t>11/9</w:t>
        </w:r>
        <w:r w:rsidR="00BC2B56">
          <w:t>/2016</w:t>
        </w:r>
        <w:r>
          <w:tab/>
        </w:r>
        <w:r>
          <w:tab/>
        </w:r>
        <w:r w:rsidR="003F3356">
          <w:fldChar w:fldCharType="begin"/>
        </w:r>
        <w:r w:rsidR="003F3356">
          <w:instrText xml:space="preserve"> PAGE   \* MERGEFORMAT </w:instrText>
        </w:r>
        <w:r w:rsidR="003F3356">
          <w:fldChar w:fldCharType="separate"/>
        </w:r>
        <w:r w:rsidR="00546437">
          <w:rPr>
            <w:noProof/>
          </w:rPr>
          <w:t>1</w:t>
        </w:r>
        <w:r w:rsidR="003F3356">
          <w:rPr>
            <w:noProof/>
          </w:rPr>
          <w:fldChar w:fldCharType="end"/>
        </w:r>
        <w:r w:rsidR="003F3356">
          <w:t xml:space="preserve"> | </w:t>
        </w:r>
        <w:r w:rsidR="003F3356">
          <w:rPr>
            <w:color w:val="808080" w:themeColor="background1" w:themeShade="80"/>
            <w:spacing w:val="60"/>
          </w:rPr>
          <w:t>Page</w:t>
        </w:r>
      </w:p>
    </w:sdtContent>
  </w:sdt>
  <w:p w:rsidR="008A552D" w:rsidRPr="00DB1F33" w:rsidRDefault="008A552D">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34D" w:rsidRDefault="00CF1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691" w:rsidRDefault="00BC7691">
      <w:r>
        <w:separator/>
      </w:r>
    </w:p>
  </w:footnote>
  <w:footnote w:type="continuationSeparator" w:id="0">
    <w:p w:rsidR="00BC7691" w:rsidRDefault="00BC7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34D" w:rsidRDefault="00CF13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52D" w:rsidRDefault="005F611F">
    <w:pPr>
      <w:pStyle w:val="Header"/>
    </w:pPr>
    <w:r>
      <w:rPr>
        <w:noProof/>
      </w:rPr>
      <mc:AlternateContent>
        <mc:Choice Requires="wps">
          <w:drawing>
            <wp:anchor distT="0" distB="0" distL="114300" distR="114300" simplePos="0" relativeHeight="251657728" behindDoc="0" locked="0" layoutInCell="1" allowOverlap="1" wp14:anchorId="4CFFD058" wp14:editId="0CE8A14E">
              <wp:simplePos x="0" y="0"/>
              <wp:positionH relativeFrom="column">
                <wp:posOffset>4114800</wp:posOffset>
              </wp:positionH>
              <wp:positionV relativeFrom="paragraph">
                <wp:posOffset>68580</wp:posOffset>
              </wp:positionV>
              <wp:extent cx="2171700" cy="975360"/>
              <wp:effectExtent l="19050" t="20955" r="19050" b="2286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75360"/>
                      </a:xfrm>
                      <a:prstGeom prst="rect">
                        <a:avLst/>
                      </a:prstGeom>
                      <a:solidFill>
                        <a:srgbClr val="FFFFFF"/>
                      </a:solidFill>
                      <a:ln w="28575">
                        <a:solidFill>
                          <a:srgbClr val="FFFFFF"/>
                        </a:solidFill>
                        <a:miter lim="800000"/>
                        <a:headEnd/>
                        <a:tailEnd/>
                      </a:ln>
                    </wps:spPr>
                    <wps:txbx>
                      <w:txbxContent>
                        <w:p w:rsidR="008A552D" w:rsidRPr="00357E89" w:rsidRDefault="008A552D" w:rsidP="00B26DD7">
                          <w:pPr>
                            <w:pBdr>
                              <w:left w:val="single" w:sz="24" w:space="4" w:color="auto"/>
                            </w:pBdr>
                            <w:rPr>
                              <w:b/>
                              <w:sz w:val="20"/>
                              <w:szCs w:val="20"/>
                            </w:rPr>
                          </w:pPr>
                          <w:r w:rsidRPr="00357E89">
                            <w:rPr>
                              <w:b/>
                              <w:sz w:val="20"/>
                              <w:szCs w:val="20"/>
                            </w:rPr>
                            <w:t xml:space="preserve">ACCOUNTING </w:t>
                          </w:r>
                          <w:r>
                            <w:rPr>
                              <w:b/>
                              <w:sz w:val="20"/>
                              <w:szCs w:val="20"/>
                            </w:rPr>
                            <w:t>&amp; FINANCIAL REPORTING</w:t>
                          </w:r>
                        </w:p>
                        <w:p w:rsidR="008A552D" w:rsidRPr="00B26DD7" w:rsidRDefault="008A552D" w:rsidP="00B26DD7">
                          <w:pPr>
                            <w:pBdr>
                              <w:left w:val="single" w:sz="24" w:space="4" w:color="auto"/>
                            </w:pBdr>
                            <w:rPr>
                              <w:b/>
                              <w:sz w:val="16"/>
                              <w:szCs w:val="16"/>
                            </w:rPr>
                          </w:pPr>
                        </w:p>
                        <w:p w:rsidR="008A552D" w:rsidRPr="00B26DD7" w:rsidRDefault="008A552D" w:rsidP="00B26DD7">
                          <w:pPr>
                            <w:pBdr>
                              <w:left w:val="single" w:sz="24" w:space="4" w:color="auto"/>
                            </w:pBdr>
                            <w:rPr>
                              <w:sz w:val="16"/>
                              <w:szCs w:val="16"/>
                            </w:rPr>
                          </w:pPr>
                          <w:r w:rsidRPr="00B26DD7">
                            <w:rPr>
                              <w:sz w:val="16"/>
                              <w:szCs w:val="16"/>
                            </w:rPr>
                            <w:t>B5 Jessup Hall</w:t>
                          </w:r>
                        </w:p>
                        <w:p w:rsidR="008A552D" w:rsidRPr="00B26DD7" w:rsidRDefault="008A552D" w:rsidP="00B26DD7">
                          <w:pPr>
                            <w:pBdr>
                              <w:left w:val="single" w:sz="24" w:space="4" w:color="auto"/>
                            </w:pBdr>
                            <w:rPr>
                              <w:sz w:val="16"/>
                              <w:szCs w:val="16"/>
                            </w:rPr>
                          </w:pPr>
                          <w:smartTag w:uri="urn:schemas-microsoft-com:office:smarttags" w:element="place">
                            <w:smartTag w:uri="urn:schemas-microsoft-com:office:smarttags" w:element="City">
                              <w:r w:rsidRPr="00B26DD7">
                                <w:rPr>
                                  <w:sz w:val="16"/>
                                  <w:szCs w:val="16"/>
                                </w:rPr>
                                <w:t>Iowa City</w:t>
                              </w:r>
                            </w:smartTag>
                            <w:r w:rsidRPr="00B26DD7">
                              <w:rPr>
                                <w:sz w:val="16"/>
                                <w:szCs w:val="16"/>
                              </w:rPr>
                              <w:t xml:space="preserve">, </w:t>
                            </w:r>
                            <w:smartTag w:uri="urn:schemas-microsoft-com:office:smarttags" w:element="State">
                              <w:r w:rsidRPr="00B26DD7">
                                <w:rPr>
                                  <w:sz w:val="16"/>
                                  <w:szCs w:val="16"/>
                                </w:rPr>
                                <w:t>Iowa</w:t>
                              </w:r>
                            </w:smartTag>
                            <w:r w:rsidRPr="00B26DD7">
                              <w:rPr>
                                <w:sz w:val="16"/>
                                <w:szCs w:val="16"/>
                              </w:rPr>
                              <w:t xml:space="preserve"> </w:t>
                            </w:r>
                            <w:smartTag w:uri="urn:schemas-microsoft-com:office:smarttags" w:element="PostalCode">
                              <w:r w:rsidRPr="00B26DD7">
                                <w:rPr>
                                  <w:sz w:val="16"/>
                                  <w:szCs w:val="16"/>
                                </w:rPr>
                                <w:t>52242-1316</w:t>
                              </w:r>
                            </w:smartTag>
                          </w:smartTag>
                        </w:p>
                        <w:p w:rsidR="008A552D" w:rsidRPr="00B26DD7" w:rsidRDefault="008A552D" w:rsidP="00B26DD7">
                          <w:pPr>
                            <w:pBdr>
                              <w:left w:val="single" w:sz="24" w:space="4" w:color="auto"/>
                            </w:pBdr>
                            <w:rPr>
                              <w:sz w:val="16"/>
                              <w:szCs w:val="16"/>
                            </w:rPr>
                          </w:pPr>
                          <w:r w:rsidRPr="00B26DD7">
                            <w:rPr>
                              <w:sz w:val="16"/>
                              <w:szCs w:val="16"/>
                            </w:rPr>
                            <w:t>319-335-0</w:t>
                          </w:r>
                          <w:r w:rsidR="00CF134D">
                            <w:rPr>
                              <w:sz w:val="16"/>
                              <w:szCs w:val="16"/>
                            </w:rPr>
                            <w:t>104</w:t>
                          </w:r>
                        </w:p>
                        <w:p w:rsidR="008A552D" w:rsidRPr="00B26DD7" w:rsidRDefault="00A045D7" w:rsidP="00A045D7">
                          <w:pPr>
                            <w:pBdr>
                              <w:left w:val="single" w:sz="24" w:space="4" w:color="auto"/>
                            </w:pBdr>
                            <w:rPr>
                              <w:sz w:val="16"/>
                              <w:szCs w:val="16"/>
                            </w:rPr>
                          </w:pPr>
                          <w:r>
                            <w:rPr>
                              <w:sz w:val="16"/>
                              <w:szCs w:val="16"/>
                            </w:rPr>
                            <w:t>http://afr.fo.uiowa.edu/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FD058" id="_x0000_t202" coordsize="21600,21600" o:spt="202" path="m,l,21600r21600,l21600,xe">
              <v:stroke joinstyle="miter"/>
              <v:path gradientshapeok="t" o:connecttype="rect"/>
            </v:shapetype>
            <v:shape id="Text Box 7" o:spid="_x0000_s1026" type="#_x0000_t202" style="position:absolute;margin-left:324pt;margin-top:5.4pt;width:171pt;height:7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" strokecolor="white" strokeweight="2.25pt">
              <v:textbox>
                <w:txbxContent>
                  <w:p w:rsidR="008A552D" w:rsidRPr="00357E89" w:rsidRDefault="008A552D" w:rsidP="00B26DD7">
                    <w:pPr>
                      <w:pBdr>
                        <w:left w:val="single" w:sz="24" w:space="4" w:color="auto"/>
                      </w:pBdr>
                      <w:rPr>
                        <w:b/>
                        <w:sz w:val="20"/>
                        <w:szCs w:val="20"/>
                      </w:rPr>
                    </w:pPr>
                    <w:r w:rsidRPr="00357E89">
                      <w:rPr>
                        <w:b/>
                        <w:sz w:val="20"/>
                        <w:szCs w:val="20"/>
                      </w:rPr>
                      <w:t xml:space="preserve">ACCOUNTING </w:t>
                    </w:r>
                    <w:r>
                      <w:rPr>
                        <w:b/>
                        <w:sz w:val="20"/>
                        <w:szCs w:val="20"/>
                      </w:rPr>
                      <w:t>&amp; FINANCIAL REPORTING</w:t>
                    </w:r>
                  </w:p>
                  <w:p w:rsidR="008A552D" w:rsidRPr="00B26DD7" w:rsidRDefault="008A552D" w:rsidP="00B26DD7">
                    <w:pPr>
                      <w:pBdr>
                        <w:left w:val="single" w:sz="24" w:space="4" w:color="auto"/>
                      </w:pBdr>
                      <w:rPr>
                        <w:b/>
                        <w:sz w:val="16"/>
                        <w:szCs w:val="16"/>
                      </w:rPr>
                    </w:pPr>
                  </w:p>
                  <w:p w:rsidR="008A552D" w:rsidRPr="00B26DD7" w:rsidRDefault="008A552D" w:rsidP="00B26DD7">
                    <w:pPr>
                      <w:pBdr>
                        <w:left w:val="single" w:sz="24" w:space="4" w:color="auto"/>
                      </w:pBdr>
                      <w:rPr>
                        <w:sz w:val="16"/>
                        <w:szCs w:val="16"/>
                      </w:rPr>
                    </w:pPr>
                    <w:r w:rsidRPr="00B26DD7">
                      <w:rPr>
                        <w:sz w:val="16"/>
                        <w:szCs w:val="16"/>
                      </w:rPr>
                      <w:t>B5 Jessup Hall</w:t>
                    </w:r>
                  </w:p>
                  <w:p w:rsidR="008A552D" w:rsidRPr="00B26DD7" w:rsidRDefault="008A552D" w:rsidP="00B26DD7">
                    <w:pPr>
                      <w:pBdr>
                        <w:left w:val="single" w:sz="24" w:space="4" w:color="auto"/>
                      </w:pBdr>
                      <w:rPr>
                        <w:sz w:val="16"/>
                        <w:szCs w:val="16"/>
                      </w:rPr>
                    </w:pPr>
                    <w:smartTag w:uri="urn:schemas-microsoft-com:office:smarttags" w:element="place">
                      <w:smartTag w:uri="urn:schemas-microsoft-com:office:smarttags" w:element="City">
                        <w:r w:rsidRPr="00B26DD7">
                          <w:rPr>
                            <w:sz w:val="16"/>
                            <w:szCs w:val="16"/>
                          </w:rPr>
                          <w:t>Iowa City</w:t>
                        </w:r>
                      </w:smartTag>
                      <w:r w:rsidRPr="00B26DD7">
                        <w:rPr>
                          <w:sz w:val="16"/>
                          <w:szCs w:val="16"/>
                        </w:rPr>
                        <w:t xml:space="preserve">, </w:t>
                      </w:r>
                      <w:smartTag w:uri="urn:schemas-microsoft-com:office:smarttags" w:element="State">
                        <w:r w:rsidRPr="00B26DD7">
                          <w:rPr>
                            <w:sz w:val="16"/>
                            <w:szCs w:val="16"/>
                          </w:rPr>
                          <w:t>Iowa</w:t>
                        </w:r>
                      </w:smartTag>
                      <w:r w:rsidRPr="00B26DD7">
                        <w:rPr>
                          <w:sz w:val="16"/>
                          <w:szCs w:val="16"/>
                        </w:rPr>
                        <w:t xml:space="preserve"> </w:t>
                      </w:r>
                      <w:smartTag w:uri="urn:schemas-microsoft-com:office:smarttags" w:element="PostalCode">
                        <w:r w:rsidRPr="00B26DD7">
                          <w:rPr>
                            <w:sz w:val="16"/>
                            <w:szCs w:val="16"/>
                          </w:rPr>
                          <w:t>52242-1316</w:t>
                        </w:r>
                      </w:smartTag>
                    </w:smartTag>
                  </w:p>
                  <w:p w:rsidR="008A552D" w:rsidRPr="00B26DD7" w:rsidRDefault="008A552D" w:rsidP="00B26DD7">
                    <w:pPr>
                      <w:pBdr>
                        <w:left w:val="single" w:sz="24" w:space="4" w:color="auto"/>
                      </w:pBdr>
                      <w:rPr>
                        <w:sz w:val="16"/>
                        <w:szCs w:val="16"/>
                      </w:rPr>
                    </w:pPr>
                    <w:r w:rsidRPr="00B26DD7">
                      <w:rPr>
                        <w:sz w:val="16"/>
                        <w:szCs w:val="16"/>
                      </w:rPr>
                      <w:t>319-335-0</w:t>
                    </w:r>
                    <w:r w:rsidR="00CF134D">
                      <w:rPr>
                        <w:sz w:val="16"/>
                        <w:szCs w:val="16"/>
                      </w:rPr>
                      <w:t>104</w:t>
                    </w:r>
                  </w:p>
                  <w:p w:rsidR="008A552D" w:rsidRPr="00B26DD7" w:rsidRDefault="00A045D7" w:rsidP="00A045D7">
                    <w:pPr>
                      <w:pBdr>
                        <w:left w:val="single" w:sz="24" w:space="4" w:color="auto"/>
                      </w:pBdr>
                      <w:rPr>
                        <w:sz w:val="16"/>
                        <w:szCs w:val="16"/>
                      </w:rPr>
                    </w:pPr>
                    <w:r>
                      <w:rPr>
                        <w:sz w:val="16"/>
                        <w:szCs w:val="16"/>
                      </w:rPr>
                      <w:t>http://afr.fo.uiowa.edu/</w:t>
                    </w:r>
                  </w:p>
                </w:txbxContent>
              </v:textbox>
            </v:shape>
          </w:pict>
        </mc:Fallback>
      </mc:AlternateContent>
    </w:r>
    <w:r>
      <w:rPr>
        <w:noProof/>
      </w:rPr>
      <w:drawing>
        <wp:inline distT="0" distB="0" distL="0" distR="0" wp14:anchorId="5380DEF0" wp14:editId="11F58078">
          <wp:extent cx="9144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inline>
      </w:drawing>
    </w:r>
  </w:p>
  <w:p w:rsidR="008A552D" w:rsidRDefault="00FA157F">
    <w:pPr>
      <w:pStyle w:val="Header"/>
    </w:pPr>
    <w:r>
      <w:rPr>
        <w:b/>
        <w:noProof/>
      </w:rPr>
      <mc:AlternateContent>
        <mc:Choice Requires="wps">
          <w:drawing>
            <wp:anchor distT="0" distB="0" distL="114300" distR="114300" simplePos="0" relativeHeight="251658752" behindDoc="0" locked="0" layoutInCell="1" allowOverlap="1" wp14:anchorId="124E48EC" wp14:editId="60504A98">
              <wp:simplePos x="0" y="0"/>
              <wp:positionH relativeFrom="column">
                <wp:posOffset>312420</wp:posOffset>
              </wp:positionH>
              <wp:positionV relativeFrom="paragraph">
                <wp:posOffset>52705</wp:posOffset>
              </wp:positionV>
              <wp:extent cx="685800" cy="15557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55575"/>
                      </a:xfrm>
                      <a:prstGeom prst="rect">
                        <a:avLst/>
                      </a:prstGeom>
                      <a:solidFill>
                        <a:srgbClr val="FFE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F22F2" id="Rectangle 3" o:spid="_x0000_s1026" style="position:absolute;margin-left:24.6pt;margin-top:4.15pt;width:54pt;height:1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" fillcolor="#ffe100" stroked="f"/>
          </w:pict>
        </mc:Fallback>
      </mc:AlternateContent>
    </w:r>
  </w:p>
  <w:p w:rsidR="008A552D" w:rsidRDefault="008A552D" w:rsidP="008839EC">
    <w:pPr>
      <w:pStyle w:val="Header"/>
      <w:rPr>
        <w:b/>
      </w:rPr>
    </w:pPr>
  </w:p>
  <w:p w:rsidR="00720B55" w:rsidRPr="004854F7" w:rsidRDefault="00C81E5C" w:rsidP="008839EC">
    <w:pPr>
      <w:pStyle w:val="Header"/>
      <w:pBdr>
        <w:bottom w:val="single" w:sz="4" w:space="1" w:color="auto"/>
      </w:pBdr>
      <w:rPr>
        <w:b/>
        <w:sz w:val="28"/>
        <w:szCs w:val="28"/>
      </w:rPr>
    </w:pPr>
    <w:r w:rsidRPr="004854F7">
      <w:rPr>
        <w:b/>
        <w:sz w:val="28"/>
        <w:szCs w:val="28"/>
      </w:rPr>
      <w:t>Request to transfer</w:t>
    </w:r>
    <w:r w:rsidR="004854F7" w:rsidRPr="004854F7">
      <w:rPr>
        <w:b/>
        <w:sz w:val="28"/>
        <w:szCs w:val="28"/>
      </w:rPr>
      <w:t xml:space="preserve"> amounts between Agency Funds and University Funds</w:t>
    </w:r>
  </w:p>
  <w:p w:rsidR="008839EC" w:rsidRDefault="008839EC" w:rsidP="008839EC">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34D" w:rsidRDefault="00CF13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39B"/>
    <w:multiLevelType w:val="hybridMultilevel"/>
    <w:tmpl w:val="AECC7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A45B8"/>
    <w:multiLevelType w:val="hybridMultilevel"/>
    <w:tmpl w:val="574695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8B01DB"/>
    <w:multiLevelType w:val="hybridMultilevel"/>
    <w:tmpl w:val="3BA0C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03173"/>
    <w:multiLevelType w:val="multilevel"/>
    <w:tmpl w:val="AC8E3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2232D3"/>
    <w:multiLevelType w:val="hybridMultilevel"/>
    <w:tmpl w:val="2B06F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626828"/>
    <w:multiLevelType w:val="hybridMultilevel"/>
    <w:tmpl w:val="1E10B5F4"/>
    <w:lvl w:ilvl="0" w:tplc="E7625AD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A746AAD"/>
    <w:multiLevelType w:val="hybridMultilevel"/>
    <w:tmpl w:val="0AD6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1273D"/>
    <w:multiLevelType w:val="hybridMultilevel"/>
    <w:tmpl w:val="35FC4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BF3C06"/>
    <w:multiLevelType w:val="hybridMultilevel"/>
    <w:tmpl w:val="C79C2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442D66"/>
    <w:multiLevelType w:val="hybridMultilevel"/>
    <w:tmpl w:val="E028E1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5E4892"/>
    <w:multiLevelType w:val="hybridMultilevel"/>
    <w:tmpl w:val="37727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3F769D2"/>
    <w:multiLevelType w:val="hybridMultilevel"/>
    <w:tmpl w:val="C6B25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3259DC"/>
    <w:multiLevelType w:val="hybridMultilevel"/>
    <w:tmpl w:val="45484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0852F9"/>
    <w:multiLevelType w:val="hybridMultilevel"/>
    <w:tmpl w:val="B784B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A831CD"/>
    <w:multiLevelType w:val="hybridMultilevel"/>
    <w:tmpl w:val="39165652"/>
    <w:lvl w:ilvl="0" w:tplc="FBD6D96A">
      <w:start w:val="1"/>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5" w15:restartNumberingAfterBreak="0">
    <w:nsid w:val="73A54DBF"/>
    <w:multiLevelType w:val="hybridMultilevel"/>
    <w:tmpl w:val="8B721A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180B86"/>
    <w:multiLevelType w:val="hybridMultilevel"/>
    <w:tmpl w:val="A15E45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
  </w:num>
  <w:num w:numId="3">
    <w:abstractNumId w:val="13"/>
  </w:num>
  <w:num w:numId="4">
    <w:abstractNumId w:val="12"/>
  </w:num>
  <w:num w:numId="5">
    <w:abstractNumId w:val="9"/>
  </w:num>
  <w:num w:numId="6">
    <w:abstractNumId w:val="16"/>
  </w:num>
  <w:num w:numId="7">
    <w:abstractNumId w:val="10"/>
  </w:num>
  <w:num w:numId="8">
    <w:abstractNumId w:val="4"/>
  </w:num>
  <w:num w:numId="9">
    <w:abstractNumId w:val="5"/>
  </w:num>
  <w:num w:numId="10">
    <w:abstractNumId w:val="11"/>
  </w:num>
  <w:num w:numId="11">
    <w:abstractNumId w:val="2"/>
  </w:num>
  <w:num w:numId="12">
    <w:abstractNumId w:val="8"/>
  </w:num>
  <w:num w:numId="13">
    <w:abstractNumId w:val="6"/>
  </w:num>
  <w:num w:numId="14">
    <w:abstractNumId w:val="3"/>
  </w:num>
  <w:num w:numId="15">
    <w:abstractNumId w:val="15"/>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DED"/>
    <w:rsid w:val="00003DA8"/>
    <w:rsid w:val="00016DA3"/>
    <w:rsid w:val="00020997"/>
    <w:rsid w:val="00027812"/>
    <w:rsid w:val="000444B9"/>
    <w:rsid w:val="0005023D"/>
    <w:rsid w:val="00054E11"/>
    <w:rsid w:val="0006027C"/>
    <w:rsid w:val="00077FF6"/>
    <w:rsid w:val="00094430"/>
    <w:rsid w:val="000A5A1E"/>
    <w:rsid w:val="000B0389"/>
    <w:rsid w:val="000C6D02"/>
    <w:rsid w:val="000E1A40"/>
    <w:rsid w:val="00113F41"/>
    <w:rsid w:val="001162AB"/>
    <w:rsid w:val="0012236A"/>
    <w:rsid w:val="0012290E"/>
    <w:rsid w:val="0012775A"/>
    <w:rsid w:val="0013056C"/>
    <w:rsid w:val="00135107"/>
    <w:rsid w:val="00146CAA"/>
    <w:rsid w:val="00153D59"/>
    <w:rsid w:val="0017166B"/>
    <w:rsid w:val="00172508"/>
    <w:rsid w:val="0017274F"/>
    <w:rsid w:val="0017627A"/>
    <w:rsid w:val="00205665"/>
    <w:rsid w:val="00211121"/>
    <w:rsid w:val="00221D25"/>
    <w:rsid w:val="00227F5C"/>
    <w:rsid w:val="00261419"/>
    <w:rsid w:val="00294026"/>
    <w:rsid w:val="002C2270"/>
    <w:rsid w:val="002C356B"/>
    <w:rsid w:val="002C447D"/>
    <w:rsid w:val="002D212D"/>
    <w:rsid w:val="002E6F8E"/>
    <w:rsid w:val="00312051"/>
    <w:rsid w:val="00314256"/>
    <w:rsid w:val="003222CD"/>
    <w:rsid w:val="00357E89"/>
    <w:rsid w:val="0036170D"/>
    <w:rsid w:val="00380534"/>
    <w:rsid w:val="003A7177"/>
    <w:rsid w:val="003F3356"/>
    <w:rsid w:val="0040731A"/>
    <w:rsid w:val="00451B3E"/>
    <w:rsid w:val="0045519B"/>
    <w:rsid w:val="00481D0A"/>
    <w:rsid w:val="004854F7"/>
    <w:rsid w:val="004D6D22"/>
    <w:rsid w:val="004D72C1"/>
    <w:rsid w:val="00516BD1"/>
    <w:rsid w:val="00516CE8"/>
    <w:rsid w:val="005353E2"/>
    <w:rsid w:val="00542020"/>
    <w:rsid w:val="00545D51"/>
    <w:rsid w:val="00546437"/>
    <w:rsid w:val="00576DD0"/>
    <w:rsid w:val="005A4861"/>
    <w:rsid w:val="005A721C"/>
    <w:rsid w:val="005C440F"/>
    <w:rsid w:val="005C79EB"/>
    <w:rsid w:val="005D7991"/>
    <w:rsid w:val="005F1A26"/>
    <w:rsid w:val="005F4CA8"/>
    <w:rsid w:val="005F611F"/>
    <w:rsid w:val="0060360B"/>
    <w:rsid w:val="0062263A"/>
    <w:rsid w:val="00634326"/>
    <w:rsid w:val="00636DAC"/>
    <w:rsid w:val="006466A9"/>
    <w:rsid w:val="00652B45"/>
    <w:rsid w:val="006553D2"/>
    <w:rsid w:val="00693EE6"/>
    <w:rsid w:val="006B165F"/>
    <w:rsid w:val="006E192A"/>
    <w:rsid w:val="006F521E"/>
    <w:rsid w:val="00701D5B"/>
    <w:rsid w:val="00720B55"/>
    <w:rsid w:val="00745642"/>
    <w:rsid w:val="00753E2A"/>
    <w:rsid w:val="00776A0C"/>
    <w:rsid w:val="007907E8"/>
    <w:rsid w:val="00792549"/>
    <w:rsid w:val="007A3F56"/>
    <w:rsid w:val="007A44C8"/>
    <w:rsid w:val="007A77A7"/>
    <w:rsid w:val="007C443E"/>
    <w:rsid w:val="007D00EE"/>
    <w:rsid w:val="007D63DB"/>
    <w:rsid w:val="007D669D"/>
    <w:rsid w:val="007D6D0E"/>
    <w:rsid w:val="007E245F"/>
    <w:rsid w:val="0080627F"/>
    <w:rsid w:val="00812094"/>
    <w:rsid w:val="0085365A"/>
    <w:rsid w:val="008839EC"/>
    <w:rsid w:val="00885376"/>
    <w:rsid w:val="008A50BC"/>
    <w:rsid w:val="008A552D"/>
    <w:rsid w:val="008B0D2F"/>
    <w:rsid w:val="008B75FE"/>
    <w:rsid w:val="008D1B38"/>
    <w:rsid w:val="00927EF2"/>
    <w:rsid w:val="00943DD2"/>
    <w:rsid w:val="009455A4"/>
    <w:rsid w:val="009542FE"/>
    <w:rsid w:val="009613D2"/>
    <w:rsid w:val="00963965"/>
    <w:rsid w:val="009870C6"/>
    <w:rsid w:val="009A3785"/>
    <w:rsid w:val="009B45EB"/>
    <w:rsid w:val="009B6606"/>
    <w:rsid w:val="00A045D7"/>
    <w:rsid w:val="00A525D2"/>
    <w:rsid w:val="00A53962"/>
    <w:rsid w:val="00A5533D"/>
    <w:rsid w:val="00A57346"/>
    <w:rsid w:val="00A628FA"/>
    <w:rsid w:val="00A65894"/>
    <w:rsid w:val="00A704BA"/>
    <w:rsid w:val="00A87258"/>
    <w:rsid w:val="00A9455A"/>
    <w:rsid w:val="00A972F5"/>
    <w:rsid w:val="00AA53EE"/>
    <w:rsid w:val="00AD5C87"/>
    <w:rsid w:val="00AE1825"/>
    <w:rsid w:val="00AE7DED"/>
    <w:rsid w:val="00AF3DDD"/>
    <w:rsid w:val="00AF75C7"/>
    <w:rsid w:val="00B17779"/>
    <w:rsid w:val="00B21F32"/>
    <w:rsid w:val="00B26DD7"/>
    <w:rsid w:val="00B27E4A"/>
    <w:rsid w:val="00B326C1"/>
    <w:rsid w:val="00B4308D"/>
    <w:rsid w:val="00B60675"/>
    <w:rsid w:val="00B92C37"/>
    <w:rsid w:val="00B956D3"/>
    <w:rsid w:val="00BC2B56"/>
    <w:rsid w:val="00BC7691"/>
    <w:rsid w:val="00BD4F14"/>
    <w:rsid w:val="00BE1CB4"/>
    <w:rsid w:val="00BF1DA1"/>
    <w:rsid w:val="00C279E8"/>
    <w:rsid w:val="00C424D4"/>
    <w:rsid w:val="00C44188"/>
    <w:rsid w:val="00C54367"/>
    <w:rsid w:val="00C81E5C"/>
    <w:rsid w:val="00CC1E50"/>
    <w:rsid w:val="00CC57E7"/>
    <w:rsid w:val="00CE3428"/>
    <w:rsid w:val="00CF134D"/>
    <w:rsid w:val="00D03CE2"/>
    <w:rsid w:val="00D04DA7"/>
    <w:rsid w:val="00D60895"/>
    <w:rsid w:val="00D61C9B"/>
    <w:rsid w:val="00D9102A"/>
    <w:rsid w:val="00D9307D"/>
    <w:rsid w:val="00D96096"/>
    <w:rsid w:val="00DB0A8F"/>
    <w:rsid w:val="00DB1A17"/>
    <w:rsid w:val="00DB1BD4"/>
    <w:rsid w:val="00DB1F33"/>
    <w:rsid w:val="00DF1623"/>
    <w:rsid w:val="00DF4343"/>
    <w:rsid w:val="00E16E97"/>
    <w:rsid w:val="00E17D30"/>
    <w:rsid w:val="00E469AA"/>
    <w:rsid w:val="00E728C6"/>
    <w:rsid w:val="00E87C9A"/>
    <w:rsid w:val="00E92483"/>
    <w:rsid w:val="00EB00B2"/>
    <w:rsid w:val="00EC3C7E"/>
    <w:rsid w:val="00ED1B09"/>
    <w:rsid w:val="00F21539"/>
    <w:rsid w:val="00F43D20"/>
    <w:rsid w:val="00F45927"/>
    <w:rsid w:val="00F52B41"/>
    <w:rsid w:val="00F57B1B"/>
    <w:rsid w:val="00F6430E"/>
    <w:rsid w:val="00F71545"/>
    <w:rsid w:val="00F91AD2"/>
    <w:rsid w:val="00F96CFD"/>
    <w:rsid w:val="00FA157F"/>
    <w:rsid w:val="00FC47E0"/>
    <w:rsid w:val="00FD5BAD"/>
    <w:rsid w:val="00FF7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5:docId w15:val="{89091341-5738-490A-AE72-B2DCBBE9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6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16BD1"/>
    <w:rPr>
      <w:color w:val="0000FF"/>
      <w:u w:val="single"/>
    </w:rPr>
  </w:style>
  <w:style w:type="paragraph" w:styleId="Header">
    <w:name w:val="header"/>
    <w:basedOn w:val="Normal"/>
    <w:link w:val="HeaderChar"/>
    <w:uiPriority w:val="99"/>
    <w:rsid w:val="00D96096"/>
    <w:pPr>
      <w:tabs>
        <w:tab w:val="center" w:pos="4320"/>
        <w:tab w:val="right" w:pos="8640"/>
      </w:tabs>
    </w:pPr>
  </w:style>
  <w:style w:type="paragraph" w:styleId="Footer">
    <w:name w:val="footer"/>
    <w:basedOn w:val="Normal"/>
    <w:link w:val="FooterChar"/>
    <w:uiPriority w:val="99"/>
    <w:rsid w:val="00D96096"/>
    <w:pPr>
      <w:tabs>
        <w:tab w:val="center" w:pos="4320"/>
        <w:tab w:val="right" w:pos="8640"/>
      </w:tabs>
    </w:pPr>
  </w:style>
  <w:style w:type="character" w:styleId="FollowedHyperlink">
    <w:name w:val="FollowedHyperlink"/>
    <w:rsid w:val="00B326C1"/>
    <w:rPr>
      <w:color w:val="800080"/>
      <w:u w:val="single"/>
    </w:rPr>
  </w:style>
  <w:style w:type="table" w:styleId="TableGrid">
    <w:name w:val="Table Grid"/>
    <w:basedOn w:val="TableNormal"/>
    <w:rsid w:val="00961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466A9"/>
    <w:rPr>
      <w:b/>
      <w:bCs/>
    </w:rPr>
  </w:style>
  <w:style w:type="paragraph" w:styleId="NormalWeb">
    <w:name w:val="Normal (Web)"/>
    <w:basedOn w:val="Normal"/>
    <w:uiPriority w:val="99"/>
    <w:unhideWhenUsed/>
    <w:rsid w:val="006466A9"/>
    <w:pPr>
      <w:spacing w:before="100" w:beforeAutospacing="1" w:after="100" w:afterAutospacing="1"/>
    </w:pPr>
  </w:style>
  <w:style w:type="paragraph" w:customStyle="1" w:styleId="bodycopy">
    <w:name w:val="bodycopy"/>
    <w:basedOn w:val="Normal"/>
    <w:rsid w:val="006466A9"/>
    <w:pPr>
      <w:spacing w:before="100" w:beforeAutospacing="1" w:after="100" w:afterAutospacing="1"/>
    </w:pPr>
    <w:rPr>
      <w:rFonts w:ascii="Georgia" w:hAnsi="Georgia"/>
      <w:sz w:val="21"/>
      <w:szCs w:val="21"/>
    </w:rPr>
  </w:style>
  <w:style w:type="character" w:customStyle="1" w:styleId="stylebigheadline1">
    <w:name w:val="stylebigheadline1"/>
    <w:rsid w:val="006466A9"/>
    <w:rPr>
      <w:rFonts w:ascii="Georgia" w:hAnsi="Georgia" w:hint="default"/>
      <w:sz w:val="38"/>
      <w:szCs w:val="38"/>
    </w:rPr>
  </w:style>
  <w:style w:type="character" w:customStyle="1" w:styleId="frontbyline1">
    <w:name w:val="frontbyline1"/>
    <w:rsid w:val="006466A9"/>
    <w:rPr>
      <w:rFonts w:ascii="Verdana" w:hAnsi="Verdana" w:hint="default"/>
      <w:b w:val="0"/>
      <w:bCs w:val="0"/>
      <w:sz w:val="14"/>
      <w:szCs w:val="14"/>
    </w:rPr>
  </w:style>
  <w:style w:type="character" w:styleId="Emphasis">
    <w:name w:val="Emphasis"/>
    <w:uiPriority w:val="20"/>
    <w:qFormat/>
    <w:rsid w:val="006466A9"/>
    <w:rPr>
      <w:i/>
      <w:iCs/>
    </w:rPr>
  </w:style>
  <w:style w:type="paragraph" w:styleId="ListParagraph">
    <w:name w:val="List Paragraph"/>
    <w:basedOn w:val="Normal"/>
    <w:uiPriority w:val="34"/>
    <w:qFormat/>
    <w:rsid w:val="00A53962"/>
    <w:pPr>
      <w:ind w:left="720"/>
    </w:pPr>
  </w:style>
  <w:style w:type="paragraph" w:styleId="BalloonText">
    <w:name w:val="Balloon Text"/>
    <w:basedOn w:val="Normal"/>
    <w:link w:val="BalloonTextChar"/>
    <w:rsid w:val="005F611F"/>
    <w:rPr>
      <w:rFonts w:ascii="Tahoma" w:hAnsi="Tahoma" w:cs="Tahoma"/>
      <w:sz w:val="16"/>
      <w:szCs w:val="16"/>
    </w:rPr>
  </w:style>
  <w:style w:type="character" w:customStyle="1" w:styleId="BalloonTextChar">
    <w:name w:val="Balloon Text Char"/>
    <w:basedOn w:val="DefaultParagraphFont"/>
    <w:link w:val="BalloonText"/>
    <w:rsid w:val="005F611F"/>
    <w:rPr>
      <w:rFonts w:ascii="Tahoma" w:hAnsi="Tahoma" w:cs="Tahoma"/>
      <w:sz w:val="16"/>
      <w:szCs w:val="16"/>
    </w:rPr>
  </w:style>
  <w:style w:type="character" w:customStyle="1" w:styleId="HeaderChar">
    <w:name w:val="Header Char"/>
    <w:basedOn w:val="DefaultParagraphFont"/>
    <w:link w:val="Header"/>
    <w:uiPriority w:val="99"/>
    <w:rsid w:val="003F3356"/>
    <w:rPr>
      <w:sz w:val="24"/>
      <w:szCs w:val="24"/>
    </w:rPr>
  </w:style>
  <w:style w:type="character" w:customStyle="1" w:styleId="FooterChar">
    <w:name w:val="Footer Char"/>
    <w:basedOn w:val="DefaultParagraphFont"/>
    <w:link w:val="Footer"/>
    <w:uiPriority w:val="99"/>
    <w:rsid w:val="003F33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8528">
      <w:bodyDiv w:val="1"/>
      <w:marLeft w:val="0"/>
      <w:marRight w:val="0"/>
      <w:marTop w:val="0"/>
      <w:marBottom w:val="0"/>
      <w:divBdr>
        <w:top w:val="none" w:sz="0" w:space="0" w:color="auto"/>
        <w:left w:val="none" w:sz="0" w:space="0" w:color="auto"/>
        <w:bottom w:val="none" w:sz="0" w:space="0" w:color="auto"/>
        <w:right w:val="none" w:sz="0" w:space="0" w:color="auto"/>
      </w:divBdr>
      <w:divsChild>
        <w:div w:id="703798361">
          <w:marLeft w:val="0"/>
          <w:marRight w:val="0"/>
          <w:marTop w:val="0"/>
          <w:marBottom w:val="0"/>
          <w:divBdr>
            <w:top w:val="none" w:sz="0" w:space="0" w:color="auto"/>
            <w:left w:val="none" w:sz="0" w:space="0" w:color="auto"/>
            <w:bottom w:val="none" w:sz="0" w:space="0" w:color="auto"/>
            <w:right w:val="none" w:sz="0" w:space="0" w:color="auto"/>
          </w:divBdr>
          <w:divsChild>
            <w:div w:id="1680036591">
              <w:marLeft w:val="0"/>
              <w:marRight w:val="0"/>
              <w:marTop w:val="0"/>
              <w:marBottom w:val="0"/>
              <w:divBdr>
                <w:top w:val="none" w:sz="0" w:space="0" w:color="auto"/>
                <w:left w:val="none" w:sz="0" w:space="0" w:color="auto"/>
                <w:bottom w:val="none" w:sz="0" w:space="0" w:color="auto"/>
                <w:right w:val="none" w:sz="0" w:space="0" w:color="auto"/>
              </w:divBdr>
              <w:divsChild>
                <w:div w:id="2120711086">
                  <w:marLeft w:val="0"/>
                  <w:marRight w:val="0"/>
                  <w:marTop w:val="0"/>
                  <w:marBottom w:val="0"/>
                  <w:divBdr>
                    <w:top w:val="none" w:sz="0" w:space="0" w:color="auto"/>
                    <w:left w:val="none" w:sz="0" w:space="0" w:color="auto"/>
                    <w:bottom w:val="none" w:sz="0" w:space="0" w:color="auto"/>
                    <w:right w:val="none" w:sz="0" w:space="0" w:color="auto"/>
                  </w:divBdr>
                  <w:divsChild>
                    <w:div w:id="1869369163">
                      <w:marLeft w:val="0"/>
                      <w:marRight w:val="0"/>
                      <w:marTop w:val="0"/>
                      <w:marBottom w:val="0"/>
                      <w:divBdr>
                        <w:top w:val="none" w:sz="0" w:space="0" w:color="auto"/>
                        <w:left w:val="none" w:sz="0" w:space="0" w:color="auto"/>
                        <w:bottom w:val="none" w:sz="0" w:space="0" w:color="auto"/>
                        <w:right w:val="none" w:sz="0" w:space="0" w:color="auto"/>
                      </w:divBdr>
                      <w:divsChild>
                        <w:div w:id="118305678">
                          <w:marLeft w:val="0"/>
                          <w:marRight w:val="0"/>
                          <w:marTop w:val="0"/>
                          <w:marBottom w:val="0"/>
                          <w:divBdr>
                            <w:top w:val="none" w:sz="0" w:space="0" w:color="auto"/>
                            <w:left w:val="none" w:sz="0" w:space="0" w:color="auto"/>
                            <w:bottom w:val="none" w:sz="0" w:space="0" w:color="auto"/>
                            <w:right w:val="none" w:sz="0" w:space="0" w:color="auto"/>
                          </w:divBdr>
                          <w:divsChild>
                            <w:div w:id="42874944">
                              <w:marLeft w:val="0"/>
                              <w:marRight w:val="0"/>
                              <w:marTop w:val="0"/>
                              <w:marBottom w:val="0"/>
                              <w:divBdr>
                                <w:top w:val="none" w:sz="0" w:space="0" w:color="auto"/>
                                <w:left w:val="none" w:sz="0" w:space="0" w:color="auto"/>
                                <w:bottom w:val="none" w:sz="0" w:space="0" w:color="auto"/>
                                <w:right w:val="none" w:sz="0" w:space="0" w:color="auto"/>
                              </w:divBdr>
                              <w:divsChild>
                                <w:div w:id="350110464">
                                  <w:marLeft w:val="0"/>
                                  <w:marRight w:val="0"/>
                                  <w:marTop w:val="0"/>
                                  <w:marBottom w:val="0"/>
                                  <w:divBdr>
                                    <w:top w:val="none" w:sz="0" w:space="0" w:color="auto"/>
                                    <w:left w:val="none" w:sz="0" w:space="0" w:color="auto"/>
                                    <w:bottom w:val="none" w:sz="0" w:space="0" w:color="auto"/>
                                    <w:right w:val="none" w:sz="0" w:space="0" w:color="auto"/>
                                  </w:divBdr>
                                  <w:divsChild>
                                    <w:div w:id="324669515">
                                      <w:marLeft w:val="0"/>
                                      <w:marRight w:val="0"/>
                                      <w:marTop w:val="0"/>
                                      <w:marBottom w:val="0"/>
                                      <w:divBdr>
                                        <w:top w:val="none" w:sz="0" w:space="0" w:color="auto"/>
                                        <w:left w:val="none" w:sz="0" w:space="0" w:color="auto"/>
                                        <w:bottom w:val="none" w:sz="0" w:space="0" w:color="auto"/>
                                        <w:right w:val="none" w:sz="0" w:space="0" w:color="auto"/>
                                      </w:divBdr>
                                      <w:divsChild>
                                        <w:div w:id="1746881805">
                                          <w:marLeft w:val="0"/>
                                          <w:marRight w:val="0"/>
                                          <w:marTop w:val="0"/>
                                          <w:marBottom w:val="0"/>
                                          <w:divBdr>
                                            <w:top w:val="none" w:sz="0" w:space="0" w:color="auto"/>
                                            <w:left w:val="none" w:sz="0" w:space="0" w:color="auto"/>
                                            <w:bottom w:val="none" w:sz="0" w:space="0" w:color="auto"/>
                                            <w:right w:val="none" w:sz="0" w:space="0" w:color="auto"/>
                                          </w:divBdr>
                                        </w:div>
                                      </w:divsChild>
                                    </w:div>
                                    <w:div w:id="996110065">
                                      <w:marLeft w:val="0"/>
                                      <w:marRight w:val="0"/>
                                      <w:marTop w:val="0"/>
                                      <w:marBottom w:val="0"/>
                                      <w:divBdr>
                                        <w:top w:val="none" w:sz="0" w:space="0" w:color="auto"/>
                                        <w:left w:val="none" w:sz="0" w:space="0" w:color="auto"/>
                                        <w:bottom w:val="none" w:sz="0" w:space="0" w:color="auto"/>
                                        <w:right w:val="none" w:sz="0" w:space="0" w:color="auto"/>
                                      </w:divBdr>
                                    </w:div>
                                    <w:div w:id="1121803534">
                                      <w:marLeft w:val="0"/>
                                      <w:marRight w:val="0"/>
                                      <w:marTop w:val="0"/>
                                      <w:marBottom w:val="0"/>
                                      <w:divBdr>
                                        <w:top w:val="none" w:sz="0" w:space="0" w:color="auto"/>
                                        <w:left w:val="none" w:sz="0" w:space="0" w:color="auto"/>
                                        <w:bottom w:val="none" w:sz="0" w:space="0" w:color="auto"/>
                                        <w:right w:val="none" w:sz="0" w:space="0" w:color="auto"/>
                                      </w:divBdr>
                                    </w:div>
                                    <w:div w:id="14675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15931">
      <w:bodyDiv w:val="1"/>
      <w:marLeft w:val="0"/>
      <w:marRight w:val="0"/>
      <w:marTop w:val="0"/>
      <w:marBottom w:val="0"/>
      <w:divBdr>
        <w:top w:val="none" w:sz="0" w:space="0" w:color="auto"/>
        <w:left w:val="none" w:sz="0" w:space="0" w:color="auto"/>
        <w:bottom w:val="none" w:sz="0" w:space="0" w:color="auto"/>
        <w:right w:val="none" w:sz="0" w:space="0" w:color="auto"/>
      </w:divBdr>
      <w:divsChild>
        <w:div w:id="508562122">
          <w:marLeft w:val="0"/>
          <w:marRight w:val="0"/>
          <w:marTop w:val="90"/>
          <w:marBottom w:val="0"/>
          <w:divBdr>
            <w:top w:val="single" w:sz="6" w:space="5" w:color="999999"/>
            <w:left w:val="none" w:sz="0" w:space="0" w:color="auto"/>
            <w:bottom w:val="none" w:sz="0" w:space="0" w:color="auto"/>
            <w:right w:val="single" w:sz="6" w:space="0" w:color="999999"/>
          </w:divBdr>
        </w:div>
      </w:divsChild>
    </w:div>
    <w:div w:id="80721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ven-romont@uiowa.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fr.fo.uiowa.edu/files/afr.fo.uiowa.edu/files/Guidelines%20for%20Moving%20Budget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fr.fo.uiowa.edu/files/afr.fo.uiowa.edu/files/GLJE_Journal_User_Guid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ao.fo.uiowa.edu/contact-u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6402D-437C-437E-A21F-DAAD1F38B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Update on Status of Applications and data impacted by General Ledger Implementation</vt:lpstr>
    </vt:vector>
  </TitlesOfParts>
  <Company>University of Iowa</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Status of Applications and data impacted by General Ledger Implementation</dc:title>
  <dc:creator>FOIM</dc:creator>
  <cp:lastModifiedBy>Uden, Joel J</cp:lastModifiedBy>
  <cp:revision>2</cp:revision>
  <cp:lastPrinted>2006-01-27T18:12:00Z</cp:lastPrinted>
  <dcterms:created xsi:type="dcterms:W3CDTF">2016-12-29T19:58:00Z</dcterms:created>
  <dcterms:modified xsi:type="dcterms:W3CDTF">2016-12-29T19:58:00Z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1064111048</vt:i4>
  </property>
</Properties>
</file>